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B86B6" w14:textId="75017FF9" w:rsidR="00E34ED6" w:rsidRPr="00611C24" w:rsidRDefault="004238C2" w:rsidP="0034114B">
      <w:pPr>
        <w:tabs>
          <w:tab w:val="left" w:pos="4536"/>
        </w:tabs>
        <w:spacing w:after="0" w:line="240" w:lineRule="auto"/>
        <w:ind w:left="4536" w:right="18" w:firstLine="0"/>
        <w:rPr>
          <w:color w:val="auto"/>
          <w:szCs w:val="24"/>
        </w:rPr>
      </w:pPr>
      <w:r w:rsidRPr="00611C24">
        <w:rPr>
          <w:b/>
          <w:color w:val="auto"/>
          <w:szCs w:val="24"/>
        </w:rPr>
        <w:t xml:space="preserve">COMISIÓN PERMANENTE DE </w:t>
      </w:r>
      <w:r w:rsidR="00E159D0" w:rsidRPr="00E159D0">
        <w:rPr>
          <w:b/>
          <w:color w:val="auto"/>
          <w:szCs w:val="24"/>
        </w:rPr>
        <w:t>DESARROLLO ECONÓMICO Y FOMENTO AL EMPLEO</w:t>
      </w:r>
      <w:r w:rsidR="00621914" w:rsidRPr="00611C24">
        <w:rPr>
          <w:b/>
          <w:color w:val="auto"/>
          <w:szCs w:val="24"/>
        </w:rPr>
        <w:t>.</w:t>
      </w:r>
      <w:r w:rsidR="00770762">
        <w:rPr>
          <w:b/>
          <w:color w:val="auto"/>
          <w:szCs w:val="24"/>
        </w:rPr>
        <w:t>-</w:t>
      </w:r>
      <w:r w:rsidR="00621914" w:rsidRPr="00611C24">
        <w:rPr>
          <w:b/>
          <w:color w:val="auto"/>
          <w:szCs w:val="24"/>
        </w:rPr>
        <w:t xml:space="preserve"> </w:t>
      </w:r>
      <w:r w:rsidR="005778B7">
        <w:rPr>
          <w:color w:val="auto"/>
          <w:szCs w:val="24"/>
        </w:rPr>
        <w:t>DIPUTADA</w:t>
      </w:r>
      <w:r w:rsidRPr="00611C24">
        <w:rPr>
          <w:color w:val="auto"/>
          <w:szCs w:val="24"/>
        </w:rPr>
        <w:t>S</w:t>
      </w:r>
      <w:r w:rsidR="005778B7">
        <w:rPr>
          <w:color w:val="auto"/>
          <w:szCs w:val="24"/>
        </w:rPr>
        <w:t xml:space="preserve"> Y DIPUTADOS</w:t>
      </w:r>
      <w:r w:rsidRPr="00611C24">
        <w:rPr>
          <w:color w:val="auto"/>
          <w:szCs w:val="24"/>
        </w:rPr>
        <w:t>:</w:t>
      </w:r>
      <w:r w:rsidR="00621914" w:rsidRPr="00611C24">
        <w:rPr>
          <w:color w:val="auto"/>
          <w:szCs w:val="24"/>
        </w:rPr>
        <w:t xml:space="preserve"> </w:t>
      </w:r>
      <w:r w:rsidR="00926DD7">
        <w:rPr>
          <w:color w:val="auto"/>
          <w:szCs w:val="24"/>
        </w:rPr>
        <w:t xml:space="preserve">KARLA REYNA FRANCO BLANCO, </w:t>
      </w:r>
      <w:r w:rsidR="00472CCA">
        <w:rPr>
          <w:color w:val="auto"/>
          <w:szCs w:val="24"/>
        </w:rPr>
        <w:t>GABRIELA GONZÁLEZ OJEDA,</w:t>
      </w:r>
      <w:r w:rsidR="003B5BA2">
        <w:rPr>
          <w:color w:val="auto"/>
          <w:szCs w:val="24"/>
        </w:rPr>
        <w:t xml:space="preserve"> ERIK</w:t>
      </w:r>
      <w:r w:rsidR="00926DD7">
        <w:rPr>
          <w:color w:val="auto"/>
          <w:szCs w:val="24"/>
        </w:rPr>
        <w:t xml:space="preserve"> JOSÉ RIHANI GONZÁLEZ, </w:t>
      </w:r>
      <w:r w:rsidR="00B8552A">
        <w:rPr>
          <w:color w:val="auto"/>
          <w:szCs w:val="24"/>
        </w:rPr>
        <w:t xml:space="preserve">ESTEBAN ABRAHAM MACARI, </w:t>
      </w:r>
      <w:r w:rsidR="00926DD7">
        <w:rPr>
          <w:color w:val="auto"/>
          <w:szCs w:val="24"/>
        </w:rPr>
        <w:t>RAÚL ANTONIO ROMERO CHEL,</w:t>
      </w:r>
      <w:r w:rsidR="00926DD7" w:rsidRPr="00926DD7">
        <w:rPr>
          <w:color w:val="auto"/>
          <w:szCs w:val="24"/>
        </w:rPr>
        <w:t xml:space="preserve"> C</w:t>
      </w:r>
      <w:r w:rsidR="00B8552A">
        <w:rPr>
          <w:color w:val="auto"/>
          <w:szCs w:val="24"/>
        </w:rPr>
        <w:t xml:space="preserve">ARMEN GUADALUPE GONZÁLEZ MARTÍN, Y </w:t>
      </w:r>
      <w:r w:rsidR="00B8552A" w:rsidRPr="00926DD7">
        <w:rPr>
          <w:color w:val="auto"/>
          <w:szCs w:val="24"/>
        </w:rPr>
        <w:t>ALEJANDRA</w:t>
      </w:r>
      <w:r w:rsidR="00DA2708">
        <w:rPr>
          <w:color w:val="auto"/>
          <w:szCs w:val="24"/>
        </w:rPr>
        <w:t xml:space="preserve"> DE LOS ÁNGELES NOVELO SEGURA.----</w:t>
      </w:r>
      <w:r w:rsidR="00B8552A">
        <w:rPr>
          <w:color w:val="auto"/>
          <w:szCs w:val="24"/>
        </w:rPr>
        <w:t>---</w:t>
      </w:r>
      <w:r w:rsidR="00472CCA">
        <w:rPr>
          <w:color w:val="auto"/>
          <w:szCs w:val="24"/>
        </w:rPr>
        <w:t>---------------------</w:t>
      </w:r>
    </w:p>
    <w:p w14:paraId="4B06C9B2" w14:textId="77777777" w:rsidR="00E81E96" w:rsidRPr="00611C24" w:rsidRDefault="00E81E96" w:rsidP="0034114B">
      <w:pPr>
        <w:spacing w:after="0" w:line="360" w:lineRule="auto"/>
        <w:ind w:left="0" w:right="62" w:firstLine="0"/>
        <w:jc w:val="left"/>
        <w:rPr>
          <w:b/>
          <w:color w:val="auto"/>
          <w:szCs w:val="24"/>
        </w:rPr>
      </w:pPr>
    </w:p>
    <w:p w14:paraId="5E747E04" w14:textId="77777777" w:rsidR="00A94E01" w:rsidRDefault="0009246E" w:rsidP="0034114B">
      <w:pPr>
        <w:spacing w:after="0" w:line="360" w:lineRule="auto"/>
        <w:ind w:left="0" w:right="62" w:firstLine="0"/>
        <w:jc w:val="left"/>
        <w:rPr>
          <w:b/>
          <w:color w:val="auto"/>
        </w:rPr>
      </w:pPr>
      <w:r>
        <w:rPr>
          <w:b/>
          <w:color w:val="auto"/>
        </w:rPr>
        <w:t>HONORABLE</w:t>
      </w:r>
      <w:r w:rsidR="00A94E01" w:rsidRPr="005334AF">
        <w:rPr>
          <w:b/>
          <w:color w:val="auto"/>
        </w:rPr>
        <w:t xml:space="preserve"> CONGRESO DEL ESTADO</w:t>
      </w:r>
      <w:r>
        <w:rPr>
          <w:b/>
          <w:color w:val="auto"/>
        </w:rPr>
        <w:t>.</w:t>
      </w:r>
      <w:r w:rsidR="00A94E01">
        <w:rPr>
          <w:b/>
          <w:color w:val="auto"/>
        </w:rPr>
        <w:t xml:space="preserve"> </w:t>
      </w:r>
    </w:p>
    <w:p w14:paraId="36133CD1" w14:textId="2B12F8FC" w:rsidR="00A94E01" w:rsidRPr="005334AF" w:rsidRDefault="00A94E01" w:rsidP="0034114B">
      <w:pPr>
        <w:spacing w:after="0" w:line="360" w:lineRule="auto"/>
        <w:ind w:left="0" w:right="62" w:firstLine="0"/>
        <w:jc w:val="left"/>
        <w:rPr>
          <w:b/>
          <w:color w:val="auto"/>
        </w:rPr>
      </w:pPr>
    </w:p>
    <w:p w14:paraId="1B10DDD8" w14:textId="4550CACA" w:rsidR="00F3597E" w:rsidRPr="000E5B88" w:rsidRDefault="00E25064" w:rsidP="0034114B">
      <w:pPr>
        <w:spacing w:after="0" w:line="360" w:lineRule="auto"/>
        <w:ind w:left="0" w:right="-6" w:firstLine="709"/>
      </w:pPr>
      <w:r>
        <w:rPr>
          <w:color w:val="auto"/>
        </w:rPr>
        <w:t>En Se</w:t>
      </w:r>
      <w:r w:rsidR="00E317FB">
        <w:rPr>
          <w:color w:val="auto"/>
        </w:rPr>
        <w:t>si</w:t>
      </w:r>
      <w:r w:rsidR="0009246E">
        <w:rPr>
          <w:color w:val="auto"/>
        </w:rPr>
        <w:t>ó</w:t>
      </w:r>
      <w:r>
        <w:rPr>
          <w:color w:val="auto"/>
        </w:rPr>
        <w:t>n Ordinaria de</w:t>
      </w:r>
      <w:r w:rsidR="00A94E01" w:rsidRPr="00AF753A">
        <w:rPr>
          <w:color w:val="auto"/>
        </w:rPr>
        <w:t xml:space="preserve"> Pleno celebrada en fecha </w:t>
      </w:r>
      <w:r w:rsidR="00D65AF8">
        <w:rPr>
          <w:color w:val="auto"/>
        </w:rPr>
        <w:t>15</w:t>
      </w:r>
      <w:r w:rsidR="005703F2">
        <w:rPr>
          <w:color w:val="auto"/>
        </w:rPr>
        <w:t xml:space="preserve"> de </w:t>
      </w:r>
      <w:r w:rsidR="00AE1AA6">
        <w:rPr>
          <w:color w:val="auto"/>
        </w:rPr>
        <w:t>marzo</w:t>
      </w:r>
      <w:r w:rsidR="005703F2">
        <w:rPr>
          <w:color w:val="auto"/>
        </w:rPr>
        <w:t xml:space="preserve"> de</w:t>
      </w:r>
      <w:r w:rsidR="00E317FB">
        <w:rPr>
          <w:color w:val="auto"/>
        </w:rPr>
        <w:t>l</w:t>
      </w:r>
      <w:r w:rsidR="0009246E">
        <w:rPr>
          <w:color w:val="auto"/>
        </w:rPr>
        <w:t xml:space="preserve"> año </w:t>
      </w:r>
      <w:r w:rsidR="00D65AF8">
        <w:rPr>
          <w:color w:val="auto"/>
        </w:rPr>
        <w:t>2023</w:t>
      </w:r>
      <w:r w:rsidR="00B8552A">
        <w:rPr>
          <w:color w:val="auto"/>
        </w:rPr>
        <w:t>,</w:t>
      </w:r>
      <w:r w:rsidR="00441D58">
        <w:rPr>
          <w:color w:val="auto"/>
        </w:rPr>
        <w:t xml:space="preserve"> se turnó a esta Comisión Permanente de Desarrollo Económico y Fomento al Empleo, </w:t>
      </w:r>
      <w:r w:rsidR="00A94E01" w:rsidRPr="00AF753A">
        <w:rPr>
          <w:color w:val="auto"/>
        </w:rPr>
        <w:t xml:space="preserve">para </w:t>
      </w:r>
      <w:r w:rsidR="00441D58">
        <w:rPr>
          <w:color w:val="auto"/>
        </w:rPr>
        <w:t>su estudio, análisis</w:t>
      </w:r>
      <w:r w:rsidR="00D65AF8">
        <w:rPr>
          <w:color w:val="auto"/>
        </w:rPr>
        <w:t xml:space="preserve"> y dictamen, la iniciativa con P</w:t>
      </w:r>
      <w:r w:rsidR="00441D58">
        <w:rPr>
          <w:color w:val="auto"/>
        </w:rPr>
        <w:t xml:space="preserve">royecto de Decreto por el que se reforma la Ley </w:t>
      </w:r>
      <w:r w:rsidR="00D65AF8">
        <w:rPr>
          <w:color w:val="auto"/>
        </w:rPr>
        <w:t>de Emprendedores del Estado de Yucatán</w:t>
      </w:r>
      <w:r w:rsidR="00A03E75">
        <w:rPr>
          <w:color w:val="auto"/>
        </w:rPr>
        <w:t>,</w:t>
      </w:r>
      <w:r w:rsidR="00D65AF8">
        <w:rPr>
          <w:color w:val="auto"/>
        </w:rPr>
        <w:t xml:space="preserve"> en materia de emprendimiento con perspectiva de género, </w:t>
      </w:r>
      <w:r w:rsidR="00441D58">
        <w:rPr>
          <w:color w:val="auto"/>
        </w:rPr>
        <w:t xml:space="preserve">suscrita </w:t>
      </w:r>
      <w:r w:rsidR="00E317FB">
        <w:rPr>
          <w:color w:val="auto"/>
        </w:rPr>
        <w:t>p</w:t>
      </w:r>
      <w:r w:rsidR="004D46B0">
        <w:rPr>
          <w:color w:val="auto"/>
        </w:rPr>
        <w:t xml:space="preserve">or </w:t>
      </w:r>
      <w:r w:rsidR="0009246E">
        <w:rPr>
          <w:color w:val="auto"/>
        </w:rPr>
        <w:t>l</w:t>
      </w:r>
      <w:r w:rsidR="00206319">
        <w:rPr>
          <w:color w:val="auto"/>
        </w:rPr>
        <w:t>a Diputada</w:t>
      </w:r>
      <w:r w:rsidR="00206319" w:rsidRPr="00206319">
        <w:rPr>
          <w:color w:val="232323"/>
          <w:w w:val="86"/>
          <w:sz w:val="23"/>
          <w:szCs w:val="23"/>
          <w:lang w:eastAsia="en-US"/>
        </w:rPr>
        <w:t xml:space="preserve"> </w:t>
      </w:r>
      <w:proofErr w:type="spellStart"/>
      <w:r w:rsidR="00D65AF8">
        <w:rPr>
          <w:color w:val="auto"/>
        </w:rPr>
        <w:t>Karem</w:t>
      </w:r>
      <w:proofErr w:type="spellEnd"/>
      <w:r w:rsidR="00D65AF8">
        <w:rPr>
          <w:color w:val="auto"/>
        </w:rPr>
        <w:t xml:space="preserve"> </w:t>
      </w:r>
      <w:proofErr w:type="spellStart"/>
      <w:r w:rsidR="00D65AF8">
        <w:rPr>
          <w:color w:val="auto"/>
        </w:rPr>
        <w:t>Faride</w:t>
      </w:r>
      <w:proofErr w:type="spellEnd"/>
      <w:r w:rsidR="00D65AF8">
        <w:rPr>
          <w:color w:val="auto"/>
        </w:rPr>
        <w:t xml:space="preserve"> </w:t>
      </w:r>
      <w:proofErr w:type="spellStart"/>
      <w:r w:rsidR="00D65AF8">
        <w:rPr>
          <w:color w:val="auto"/>
        </w:rPr>
        <w:t>Achach</w:t>
      </w:r>
      <w:proofErr w:type="spellEnd"/>
      <w:r w:rsidR="00D65AF8">
        <w:rPr>
          <w:color w:val="auto"/>
        </w:rPr>
        <w:t xml:space="preserve"> Ramírez</w:t>
      </w:r>
      <w:r w:rsidR="00206319" w:rsidRPr="00206319">
        <w:rPr>
          <w:color w:val="auto"/>
        </w:rPr>
        <w:t xml:space="preserve">, </w:t>
      </w:r>
      <w:r w:rsidR="00D65AF8">
        <w:rPr>
          <w:color w:val="auto"/>
        </w:rPr>
        <w:t>integrante</w:t>
      </w:r>
      <w:r w:rsidR="00441D58">
        <w:rPr>
          <w:color w:val="auto"/>
        </w:rPr>
        <w:t xml:space="preserve"> de la F</w:t>
      </w:r>
      <w:r w:rsidR="00206319" w:rsidRPr="00206319">
        <w:rPr>
          <w:color w:val="auto"/>
        </w:rPr>
        <w:t>racción Legislativa del Partido Acción Nacional</w:t>
      </w:r>
      <w:r w:rsidR="00423DA9">
        <w:rPr>
          <w:color w:val="auto"/>
          <w:lang w:val="es-ES_tradnl"/>
        </w:rPr>
        <w:t xml:space="preserve"> de la</w:t>
      </w:r>
      <w:r w:rsidR="00A03E75">
        <w:rPr>
          <w:color w:val="auto"/>
          <w:lang w:val="es-ES_tradnl"/>
        </w:rPr>
        <w:t xml:space="preserve"> Sexagésima Tercera</w:t>
      </w:r>
      <w:r w:rsidR="00206319" w:rsidRPr="00206319">
        <w:rPr>
          <w:color w:val="auto"/>
          <w:lang w:val="es-ES_tradnl"/>
        </w:rPr>
        <w:t xml:space="preserve"> Legislatura de este H. Congreso del Estado de Yucatán.</w:t>
      </w:r>
    </w:p>
    <w:p w14:paraId="711B589E" w14:textId="77777777" w:rsidR="00A94E01" w:rsidRPr="00D2512F" w:rsidRDefault="00A94E01" w:rsidP="0034114B">
      <w:pPr>
        <w:spacing w:after="0" w:line="360" w:lineRule="auto"/>
        <w:rPr>
          <w:b/>
        </w:rPr>
      </w:pPr>
    </w:p>
    <w:p w14:paraId="4123AB98" w14:textId="1C00AF00" w:rsidR="00A94E01" w:rsidRDefault="00A94E01" w:rsidP="0034114B">
      <w:pPr>
        <w:spacing w:after="0" w:line="360" w:lineRule="auto"/>
        <w:ind w:left="0" w:right="62" w:firstLine="708"/>
        <w:rPr>
          <w:color w:val="auto"/>
        </w:rPr>
      </w:pPr>
      <w:r w:rsidRPr="005334AF">
        <w:rPr>
          <w:color w:val="auto"/>
        </w:rPr>
        <w:t>L</w:t>
      </w:r>
      <w:r w:rsidR="005E4C7D">
        <w:rPr>
          <w:color w:val="auto"/>
        </w:rPr>
        <w:t xml:space="preserve">as </w:t>
      </w:r>
      <w:r w:rsidR="00441D58">
        <w:rPr>
          <w:color w:val="auto"/>
        </w:rPr>
        <w:t xml:space="preserve">diputadas </w:t>
      </w:r>
      <w:r w:rsidR="005E4C7D">
        <w:rPr>
          <w:color w:val="auto"/>
        </w:rPr>
        <w:t>y l</w:t>
      </w:r>
      <w:r w:rsidRPr="005334AF">
        <w:rPr>
          <w:color w:val="auto"/>
        </w:rPr>
        <w:t>os diputados integrant</w:t>
      </w:r>
      <w:r w:rsidR="0009246E">
        <w:rPr>
          <w:color w:val="auto"/>
        </w:rPr>
        <w:t>es de esta Comisión P</w:t>
      </w:r>
      <w:r w:rsidRPr="005334AF">
        <w:rPr>
          <w:color w:val="auto"/>
        </w:rPr>
        <w:t xml:space="preserve">ermanente, en los trabajos de estudio y análisis de la iniciativa antes mencionada, tomamos </w:t>
      </w:r>
      <w:r w:rsidR="004D46B0">
        <w:rPr>
          <w:color w:val="auto"/>
        </w:rPr>
        <w:t>en consideración los siguientes</w:t>
      </w:r>
      <w:r w:rsidR="005D37CA">
        <w:rPr>
          <w:color w:val="auto"/>
        </w:rPr>
        <w:t>,</w:t>
      </w:r>
    </w:p>
    <w:p w14:paraId="30E845B9" w14:textId="77777777" w:rsidR="00C552EA" w:rsidRDefault="00C552EA" w:rsidP="00C552EA">
      <w:pPr>
        <w:spacing w:after="0" w:line="240" w:lineRule="auto"/>
        <w:ind w:left="0" w:right="62" w:firstLine="708"/>
        <w:rPr>
          <w:color w:val="auto"/>
        </w:rPr>
      </w:pPr>
    </w:p>
    <w:p w14:paraId="283B1C76" w14:textId="77777777" w:rsidR="00A94E01" w:rsidRPr="005D37CA" w:rsidRDefault="005D37CA" w:rsidP="0034114B">
      <w:pPr>
        <w:spacing w:after="0" w:line="360" w:lineRule="auto"/>
        <w:ind w:left="0" w:right="62" w:firstLine="0"/>
        <w:jc w:val="center"/>
        <w:rPr>
          <w:b/>
          <w:color w:val="auto"/>
          <w:lang w:val="pt-BR"/>
        </w:rPr>
      </w:pPr>
      <w:r w:rsidRPr="005D37CA">
        <w:rPr>
          <w:b/>
          <w:color w:val="auto"/>
          <w:lang w:val="pt-BR"/>
        </w:rPr>
        <w:t>A N T E C E D E N T E S</w:t>
      </w:r>
    </w:p>
    <w:p w14:paraId="611107F9" w14:textId="77777777" w:rsidR="0090372B" w:rsidRDefault="0090372B" w:rsidP="0090372B">
      <w:pPr>
        <w:pStyle w:val="Texto"/>
        <w:spacing w:after="0" w:line="360" w:lineRule="auto"/>
        <w:ind w:firstLine="0"/>
        <w:rPr>
          <w:rFonts w:eastAsia="Arial"/>
          <w:sz w:val="24"/>
          <w:szCs w:val="24"/>
          <w:lang w:val="pt-BR" w:eastAsia="es-MX"/>
        </w:rPr>
      </w:pPr>
    </w:p>
    <w:p w14:paraId="5A04E06D" w14:textId="77777777" w:rsidR="006B0899" w:rsidRDefault="00A94E01" w:rsidP="0090372B">
      <w:pPr>
        <w:pStyle w:val="Texto"/>
        <w:spacing w:after="0" w:line="360" w:lineRule="auto"/>
        <w:ind w:firstLine="0"/>
        <w:rPr>
          <w:sz w:val="24"/>
          <w:szCs w:val="24"/>
        </w:rPr>
      </w:pPr>
      <w:r w:rsidRPr="00304DA6">
        <w:rPr>
          <w:b/>
          <w:sz w:val="24"/>
          <w:szCs w:val="24"/>
        </w:rPr>
        <w:t>PRIMERO.</w:t>
      </w:r>
      <w:r w:rsidR="00834357" w:rsidRPr="00304DA6">
        <w:rPr>
          <w:sz w:val="24"/>
          <w:szCs w:val="24"/>
        </w:rPr>
        <w:t xml:space="preserve"> </w:t>
      </w:r>
      <w:r w:rsidR="001202BF">
        <w:rPr>
          <w:sz w:val="24"/>
          <w:szCs w:val="24"/>
        </w:rPr>
        <w:t>En fecha 09</w:t>
      </w:r>
      <w:r w:rsidR="009450C8">
        <w:rPr>
          <w:sz w:val="24"/>
          <w:szCs w:val="24"/>
        </w:rPr>
        <w:t xml:space="preserve"> de </w:t>
      </w:r>
      <w:r w:rsidR="001202BF">
        <w:rPr>
          <w:sz w:val="24"/>
          <w:szCs w:val="24"/>
        </w:rPr>
        <w:t>junio de 2020</w:t>
      </w:r>
      <w:r w:rsidR="00C30FB1">
        <w:rPr>
          <w:sz w:val="24"/>
          <w:szCs w:val="24"/>
        </w:rPr>
        <w:t>, se pu</w:t>
      </w:r>
      <w:r w:rsidR="009450C8">
        <w:rPr>
          <w:sz w:val="24"/>
          <w:szCs w:val="24"/>
        </w:rPr>
        <w:t>blicó en el Diario Oficial del Gobierno del Estado de Yucatán</w:t>
      </w:r>
      <w:r w:rsidR="00C552EA">
        <w:rPr>
          <w:sz w:val="24"/>
          <w:szCs w:val="24"/>
        </w:rPr>
        <w:t xml:space="preserve"> el decreto n</w:t>
      </w:r>
      <w:r w:rsidR="001202BF">
        <w:rPr>
          <w:sz w:val="24"/>
          <w:szCs w:val="24"/>
        </w:rPr>
        <w:t>úmero 234</w:t>
      </w:r>
      <w:r w:rsidR="00CA27E6">
        <w:rPr>
          <w:sz w:val="24"/>
          <w:szCs w:val="24"/>
        </w:rPr>
        <w:t xml:space="preserve"> por el que se expide</w:t>
      </w:r>
      <w:r w:rsidR="00C30FB1">
        <w:rPr>
          <w:sz w:val="24"/>
          <w:szCs w:val="24"/>
        </w:rPr>
        <w:t xml:space="preserve"> la </w:t>
      </w:r>
      <w:r w:rsidR="009450C8" w:rsidRPr="009450C8">
        <w:rPr>
          <w:sz w:val="24"/>
          <w:szCs w:val="24"/>
          <w:lang w:val="es-ES"/>
        </w:rPr>
        <w:t xml:space="preserve">Ley de </w:t>
      </w:r>
      <w:r w:rsidR="001202BF">
        <w:rPr>
          <w:sz w:val="24"/>
          <w:szCs w:val="24"/>
          <w:lang w:val="es-ES"/>
        </w:rPr>
        <w:t>Emprendedores</w:t>
      </w:r>
      <w:r w:rsidR="009450C8">
        <w:rPr>
          <w:sz w:val="24"/>
          <w:szCs w:val="24"/>
          <w:lang w:val="es-ES"/>
        </w:rPr>
        <w:t xml:space="preserve"> del Estado de Yucatán</w:t>
      </w:r>
      <w:r w:rsidR="00F600E0">
        <w:rPr>
          <w:sz w:val="24"/>
          <w:szCs w:val="24"/>
        </w:rPr>
        <w:t xml:space="preserve">, la cual </w:t>
      </w:r>
      <w:r w:rsidR="009450C8">
        <w:rPr>
          <w:sz w:val="24"/>
          <w:szCs w:val="24"/>
        </w:rPr>
        <w:t xml:space="preserve">tiene por objeto </w:t>
      </w:r>
      <w:r w:rsidR="009450C8" w:rsidRPr="009450C8">
        <w:rPr>
          <w:sz w:val="24"/>
          <w:szCs w:val="24"/>
        </w:rPr>
        <w:t xml:space="preserve">establecer </w:t>
      </w:r>
      <w:r w:rsidR="005269F4">
        <w:rPr>
          <w:sz w:val="24"/>
          <w:szCs w:val="24"/>
        </w:rPr>
        <w:t xml:space="preserve">los </w:t>
      </w:r>
      <w:r w:rsidR="005269F4">
        <w:rPr>
          <w:sz w:val="24"/>
          <w:szCs w:val="24"/>
        </w:rPr>
        <w:lastRenderedPageBreak/>
        <w:t xml:space="preserve">principios, objetivos, derechos y obligaciones que deberán observarse </w:t>
      </w:r>
      <w:r w:rsidR="0090372B">
        <w:rPr>
          <w:sz w:val="24"/>
          <w:szCs w:val="24"/>
        </w:rPr>
        <w:t>en la instrumentación, ejecución y coordinación de la política estatal de apoyo incluyente a las personas emprendedoras; así como en el fomento de una cultura de calidad y productividad empresarial, a través de la cual se permite impulsar el desarrollo económico y el bienestar social del entorno</w:t>
      </w:r>
      <w:r w:rsidR="006B0899">
        <w:rPr>
          <w:sz w:val="24"/>
          <w:szCs w:val="24"/>
        </w:rPr>
        <w:t xml:space="preserve">. </w:t>
      </w:r>
    </w:p>
    <w:p w14:paraId="3355514C" w14:textId="77777777" w:rsidR="006B0899" w:rsidRDefault="006B0899" w:rsidP="0090372B">
      <w:pPr>
        <w:pStyle w:val="Texto"/>
        <w:spacing w:after="0" w:line="360" w:lineRule="auto"/>
        <w:ind w:firstLine="0"/>
        <w:rPr>
          <w:sz w:val="24"/>
          <w:szCs w:val="24"/>
        </w:rPr>
      </w:pPr>
    </w:p>
    <w:p w14:paraId="1E87F6BA" w14:textId="71158221" w:rsidR="0090372B" w:rsidRDefault="006B0899" w:rsidP="00197111">
      <w:pPr>
        <w:pStyle w:val="Texto"/>
        <w:spacing w:after="0" w:line="360" w:lineRule="auto"/>
        <w:ind w:firstLine="709"/>
        <w:rPr>
          <w:sz w:val="24"/>
          <w:szCs w:val="24"/>
        </w:rPr>
      </w:pPr>
      <w:r>
        <w:rPr>
          <w:sz w:val="24"/>
          <w:szCs w:val="24"/>
        </w:rPr>
        <w:t>Asimismo, esta Ley establece las bases de la cultura emprendedora en Yucatán, misma que promueve</w:t>
      </w:r>
      <w:r w:rsidR="0090372B">
        <w:rPr>
          <w:sz w:val="24"/>
          <w:szCs w:val="24"/>
        </w:rPr>
        <w:t xml:space="preserve"> la creación, proyección y consolidación de más micro, pequeñas y medianas empresas en diversos mercados</w:t>
      </w:r>
      <w:r>
        <w:rPr>
          <w:sz w:val="24"/>
          <w:szCs w:val="24"/>
        </w:rPr>
        <w:t>, a fin de</w:t>
      </w:r>
      <w:r w:rsidR="005269F4">
        <w:rPr>
          <w:sz w:val="24"/>
          <w:szCs w:val="24"/>
        </w:rPr>
        <w:t xml:space="preserve"> robustecer el ingreso de los particulares que con su esfuerzo</w:t>
      </w:r>
      <w:r>
        <w:rPr>
          <w:sz w:val="24"/>
          <w:szCs w:val="24"/>
        </w:rPr>
        <w:t xml:space="preserve"> además de aportar ideas, productos y servicios a la sociedad, generan</w:t>
      </w:r>
      <w:r w:rsidR="005269F4">
        <w:rPr>
          <w:sz w:val="24"/>
          <w:szCs w:val="24"/>
        </w:rPr>
        <w:t xml:space="preserve"> fuentes de empleo</w:t>
      </w:r>
      <w:r w:rsidR="0090372B">
        <w:rPr>
          <w:sz w:val="24"/>
          <w:szCs w:val="24"/>
        </w:rPr>
        <w:t>.</w:t>
      </w:r>
    </w:p>
    <w:p w14:paraId="612E2333" w14:textId="77777777" w:rsidR="006B0899" w:rsidRDefault="006B0899" w:rsidP="006B0899">
      <w:pPr>
        <w:pStyle w:val="Texto"/>
        <w:spacing w:after="0" w:line="360" w:lineRule="auto"/>
        <w:ind w:firstLine="0"/>
        <w:rPr>
          <w:sz w:val="24"/>
          <w:szCs w:val="24"/>
        </w:rPr>
      </w:pPr>
    </w:p>
    <w:p w14:paraId="53941B74" w14:textId="46F598B5" w:rsidR="0034114B" w:rsidRPr="001202BF" w:rsidRDefault="000B39F4" w:rsidP="001202BF">
      <w:pPr>
        <w:pStyle w:val="Texto"/>
        <w:spacing w:after="0" w:line="360" w:lineRule="auto"/>
        <w:ind w:firstLine="0"/>
        <w:rPr>
          <w:sz w:val="24"/>
          <w:szCs w:val="24"/>
        </w:rPr>
      </w:pPr>
      <w:r>
        <w:rPr>
          <w:b/>
          <w:bCs/>
          <w:sz w:val="24"/>
          <w:szCs w:val="24"/>
        </w:rPr>
        <w:t>SEGUND</w:t>
      </w:r>
      <w:r w:rsidR="00444629">
        <w:rPr>
          <w:b/>
          <w:bCs/>
          <w:sz w:val="24"/>
          <w:szCs w:val="24"/>
        </w:rPr>
        <w:t>O.</w:t>
      </w:r>
      <w:r w:rsidR="00CF4ADB">
        <w:rPr>
          <w:sz w:val="24"/>
          <w:szCs w:val="24"/>
        </w:rPr>
        <w:t xml:space="preserve"> </w:t>
      </w:r>
      <w:r w:rsidR="00453AC6" w:rsidRPr="001202BF">
        <w:rPr>
          <w:sz w:val="24"/>
          <w:szCs w:val="24"/>
        </w:rPr>
        <w:t xml:space="preserve">En </w:t>
      </w:r>
      <w:r w:rsidR="00A94E01" w:rsidRPr="001202BF">
        <w:rPr>
          <w:sz w:val="24"/>
          <w:szCs w:val="24"/>
        </w:rPr>
        <w:t>fecha</w:t>
      </w:r>
      <w:r w:rsidR="00CB75D0" w:rsidRPr="001202BF">
        <w:rPr>
          <w:sz w:val="24"/>
          <w:szCs w:val="24"/>
        </w:rPr>
        <w:t xml:space="preserve"> </w:t>
      </w:r>
      <w:r w:rsidR="001202BF">
        <w:rPr>
          <w:sz w:val="24"/>
          <w:szCs w:val="24"/>
        </w:rPr>
        <w:t>08</w:t>
      </w:r>
      <w:r w:rsidR="00B35C85" w:rsidRPr="001202BF">
        <w:rPr>
          <w:sz w:val="24"/>
          <w:szCs w:val="24"/>
        </w:rPr>
        <w:t xml:space="preserve"> de marzo</w:t>
      </w:r>
      <w:r w:rsidR="00834357" w:rsidRPr="001202BF">
        <w:rPr>
          <w:sz w:val="24"/>
          <w:szCs w:val="24"/>
        </w:rPr>
        <w:t xml:space="preserve"> de</w:t>
      </w:r>
      <w:r w:rsidR="001202BF">
        <w:rPr>
          <w:sz w:val="24"/>
          <w:szCs w:val="24"/>
        </w:rPr>
        <w:t>l año 2023</w:t>
      </w:r>
      <w:r w:rsidR="00B35C85" w:rsidRPr="001202BF">
        <w:rPr>
          <w:sz w:val="24"/>
          <w:szCs w:val="24"/>
        </w:rPr>
        <w:t>,</w:t>
      </w:r>
      <w:r w:rsidR="00A94E01" w:rsidRPr="001202BF">
        <w:rPr>
          <w:sz w:val="24"/>
          <w:szCs w:val="24"/>
        </w:rPr>
        <w:t xml:space="preserve"> fue presentada la iniciativa </w:t>
      </w:r>
      <w:r w:rsidR="00CE7834" w:rsidRPr="001202BF">
        <w:rPr>
          <w:sz w:val="24"/>
          <w:szCs w:val="24"/>
        </w:rPr>
        <w:t>con proyecto de D</w:t>
      </w:r>
      <w:r w:rsidR="00C70FBA" w:rsidRPr="001202BF">
        <w:rPr>
          <w:sz w:val="24"/>
          <w:szCs w:val="24"/>
        </w:rPr>
        <w:t xml:space="preserve">ecreto por </w:t>
      </w:r>
      <w:r w:rsidR="00B35C85" w:rsidRPr="001202BF">
        <w:rPr>
          <w:sz w:val="24"/>
          <w:szCs w:val="24"/>
        </w:rPr>
        <w:t xml:space="preserve">el que se reforma la Ley de </w:t>
      </w:r>
      <w:r w:rsidR="006B0899">
        <w:rPr>
          <w:sz w:val="24"/>
          <w:szCs w:val="24"/>
        </w:rPr>
        <w:t>Emprendedores del Estado de Yucatán</w:t>
      </w:r>
      <w:r w:rsidR="00B35C85" w:rsidRPr="001202BF">
        <w:rPr>
          <w:sz w:val="24"/>
          <w:szCs w:val="24"/>
        </w:rPr>
        <w:t>,</w:t>
      </w:r>
      <w:r w:rsidR="00083357" w:rsidRPr="001202BF">
        <w:rPr>
          <w:sz w:val="24"/>
          <w:szCs w:val="24"/>
        </w:rPr>
        <w:t xml:space="preserve"> suscrita </w:t>
      </w:r>
      <w:r w:rsidR="00B35C85" w:rsidRPr="001202BF">
        <w:rPr>
          <w:sz w:val="24"/>
          <w:szCs w:val="24"/>
        </w:rPr>
        <w:t>por la Diputada</w:t>
      </w:r>
      <w:r w:rsidR="00B35C85" w:rsidRPr="001202BF">
        <w:rPr>
          <w:color w:val="232323"/>
          <w:w w:val="86"/>
          <w:sz w:val="24"/>
          <w:szCs w:val="24"/>
          <w:lang w:eastAsia="en-US"/>
        </w:rPr>
        <w:t xml:space="preserve"> </w:t>
      </w:r>
      <w:proofErr w:type="spellStart"/>
      <w:r w:rsidR="006B0899">
        <w:rPr>
          <w:sz w:val="24"/>
          <w:szCs w:val="24"/>
        </w:rPr>
        <w:t>Karem</w:t>
      </w:r>
      <w:proofErr w:type="spellEnd"/>
      <w:r w:rsidR="006B0899">
        <w:rPr>
          <w:sz w:val="24"/>
          <w:szCs w:val="24"/>
        </w:rPr>
        <w:t xml:space="preserve"> </w:t>
      </w:r>
      <w:proofErr w:type="spellStart"/>
      <w:r w:rsidR="006B0899">
        <w:rPr>
          <w:sz w:val="24"/>
          <w:szCs w:val="24"/>
        </w:rPr>
        <w:t>Faride</w:t>
      </w:r>
      <w:proofErr w:type="spellEnd"/>
      <w:r w:rsidR="006B0899">
        <w:rPr>
          <w:sz w:val="24"/>
          <w:szCs w:val="24"/>
        </w:rPr>
        <w:t xml:space="preserve"> </w:t>
      </w:r>
      <w:proofErr w:type="spellStart"/>
      <w:r w:rsidR="006B0899">
        <w:rPr>
          <w:sz w:val="24"/>
          <w:szCs w:val="24"/>
        </w:rPr>
        <w:t>Achach</w:t>
      </w:r>
      <w:proofErr w:type="spellEnd"/>
      <w:r w:rsidR="006B0899">
        <w:rPr>
          <w:sz w:val="24"/>
          <w:szCs w:val="24"/>
        </w:rPr>
        <w:t xml:space="preserve"> Ramírez</w:t>
      </w:r>
      <w:r w:rsidR="00B35C85" w:rsidRPr="001202BF">
        <w:rPr>
          <w:sz w:val="24"/>
          <w:szCs w:val="24"/>
        </w:rPr>
        <w:t xml:space="preserve">, </w:t>
      </w:r>
      <w:r w:rsidR="006B0899">
        <w:rPr>
          <w:sz w:val="24"/>
          <w:szCs w:val="24"/>
        </w:rPr>
        <w:t>integrante</w:t>
      </w:r>
      <w:r w:rsidR="00B35C85" w:rsidRPr="001202BF">
        <w:rPr>
          <w:sz w:val="24"/>
          <w:szCs w:val="24"/>
        </w:rPr>
        <w:t xml:space="preserve"> de la </w:t>
      </w:r>
      <w:r w:rsidR="00BE2BA1" w:rsidRPr="001202BF">
        <w:rPr>
          <w:sz w:val="24"/>
          <w:szCs w:val="24"/>
        </w:rPr>
        <w:t>F</w:t>
      </w:r>
      <w:r w:rsidR="00B35C85" w:rsidRPr="001202BF">
        <w:rPr>
          <w:sz w:val="24"/>
          <w:szCs w:val="24"/>
        </w:rPr>
        <w:t>racción Legislativa del Partido Acción Nacional</w:t>
      </w:r>
      <w:r w:rsidR="006B0899">
        <w:rPr>
          <w:sz w:val="24"/>
          <w:szCs w:val="24"/>
          <w:lang w:val="es-ES_tradnl"/>
        </w:rPr>
        <w:t xml:space="preserve"> de la</w:t>
      </w:r>
      <w:r w:rsidR="00711E94">
        <w:rPr>
          <w:sz w:val="24"/>
          <w:szCs w:val="24"/>
          <w:lang w:val="es-ES_tradnl"/>
        </w:rPr>
        <w:t xml:space="preserve"> Sexagésima Tercera</w:t>
      </w:r>
      <w:r w:rsidR="00B35C85" w:rsidRPr="001202BF">
        <w:rPr>
          <w:sz w:val="24"/>
          <w:szCs w:val="24"/>
          <w:lang w:val="es-ES_tradnl"/>
        </w:rPr>
        <w:t xml:space="preserve"> Legislatura de este H. Congreso del Estado de Yucatán</w:t>
      </w:r>
      <w:r w:rsidR="006B0899">
        <w:rPr>
          <w:sz w:val="24"/>
          <w:szCs w:val="24"/>
          <w:lang w:val="es-ES_tradnl"/>
        </w:rPr>
        <w:t>, quien</w:t>
      </w:r>
      <w:r w:rsidR="00BE2BA1" w:rsidRPr="001202BF">
        <w:rPr>
          <w:sz w:val="24"/>
          <w:szCs w:val="24"/>
          <w:lang w:val="es-ES_tradnl"/>
        </w:rPr>
        <w:t xml:space="preserve"> en la parte conducente a su expo</w:t>
      </w:r>
      <w:r w:rsidR="006B0899">
        <w:rPr>
          <w:sz w:val="24"/>
          <w:szCs w:val="24"/>
          <w:lang w:val="es-ES_tradnl"/>
        </w:rPr>
        <w:t>sición de motivos, manifestó l</w:t>
      </w:r>
      <w:r w:rsidR="00BE2BA1" w:rsidRPr="001202BF">
        <w:rPr>
          <w:sz w:val="24"/>
          <w:szCs w:val="24"/>
          <w:lang w:val="es-ES_tradnl"/>
        </w:rPr>
        <w:t xml:space="preserve">o siguiente: </w:t>
      </w:r>
    </w:p>
    <w:p w14:paraId="008089B8" w14:textId="77777777" w:rsidR="00BE2BA1" w:rsidRPr="00F83EC9" w:rsidRDefault="00BE2BA1" w:rsidP="00F83EC9">
      <w:pPr>
        <w:spacing w:after="0" w:line="360" w:lineRule="auto"/>
        <w:ind w:left="0" w:right="-6" w:firstLine="0"/>
        <w:rPr>
          <w:color w:val="auto"/>
          <w:sz w:val="16"/>
          <w:szCs w:val="10"/>
          <w:lang w:val="es-ES_tradnl"/>
        </w:rPr>
      </w:pPr>
    </w:p>
    <w:p w14:paraId="74BF9883" w14:textId="1E82F2F3" w:rsidR="006B0899" w:rsidRPr="00E33B61" w:rsidRDefault="006B0899" w:rsidP="00E33B61">
      <w:pPr>
        <w:spacing w:after="0" w:line="240" w:lineRule="auto"/>
        <w:ind w:left="709" w:right="911" w:firstLine="708"/>
        <w:rPr>
          <w:bCs/>
          <w:i/>
          <w:color w:val="auto"/>
          <w:sz w:val="20"/>
          <w:szCs w:val="20"/>
        </w:rPr>
      </w:pPr>
      <w:r w:rsidRPr="00E33B61">
        <w:rPr>
          <w:bCs/>
          <w:i/>
          <w:color w:val="auto"/>
          <w:sz w:val="20"/>
          <w:szCs w:val="20"/>
        </w:rPr>
        <w:t>El Día Internacional de la Mujer se conmemora para hacer conciencia sobre la desigualdad y discriminación que aún vivimos en todo el mundo. Es un día para reflexionar sobre el papel fundamental que tenemos en nuestra sociedad y la importancia de defender nuestros derechos.</w:t>
      </w:r>
    </w:p>
    <w:p w14:paraId="754ACB07" w14:textId="77777777" w:rsidR="006B0899" w:rsidRPr="00E33B61" w:rsidRDefault="006B0899" w:rsidP="00E33B61">
      <w:pPr>
        <w:spacing w:after="0" w:line="240" w:lineRule="auto"/>
        <w:ind w:left="709" w:right="911" w:firstLine="708"/>
        <w:rPr>
          <w:bCs/>
          <w:i/>
          <w:color w:val="auto"/>
          <w:sz w:val="20"/>
          <w:szCs w:val="20"/>
        </w:rPr>
      </w:pPr>
    </w:p>
    <w:p w14:paraId="515BCC0B" w14:textId="4EBD36DD" w:rsidR="006B0899" w:rsidRPr="00E33B61" w:rsidRDefault="006B0899" w:rsidP="00E33B61">
      <w:pPr>
        <w:spacing w:after="0" w:line="240" w:lineRule="auto"/>
        <w:ind w:left="709" w:right="911" w:firstLine="708"/>
        <w:rPr>
          <w:bCs/>
          <w:i/>
          <w:color w:val="auto"/>
          <w:sz w:val="20"/>
          <w:szCs w:val="20"/>
        </w:rPr>
      </w:pPr>
      <w:r w:rsidRPr="00E33B61">
        <w:rPr>
          <w:bCs/>
          <w:i/>
          <w:color w:val="auto"/>
          <w:sz w:val="20"/>
          <w:szCs w:val="20"/>
        </w:rPr>
        <w:t xml:space="preserve">Hemos presenciado importantes avances, tal es el caso del Poder Legislativo, donde vivimos un contexto histórico. Siendo por primera vez conformado por una mayoría de mujeres. Esto no es un hecho aislado, hoy ocupamos un lugar en este Honorable Congreso gracias a las miles de mujeres que lucharon por la igualdad y que levantaron la voz por nuestros derechos, para que podamos estar aquí representándolas y seguir trabajando por y para ellas. </w:t>
      </w:r>
    </w:p>
    <w:p w14:paraId="49AFAF9E" w14:textId="77777777" w:rsidR="006B0899" w:rsidRPr="00E33B61" w:rsidRDefault="006B0899" w:rsidP="00E33B61">
      <w:pPr>
        <w:spacing w:after="0" w:line="240" w:lineRule="auto"/>
        <w:ind w:left="709" w:right="911" w:firstLine="708"/>
        <w:rPr>
          <w:bCs/>
          <w:i/>
          <w:color w:val="auto"/>
          <w:sz w:val="20"/>
          <w:szCs w:val="20"/>
        </w:rPr>
      </w:pPr>
    </w:p>
    <w:p w14:paraId="73F11045" w14:textId="048A39F4" w:rsidR="006B0899" w:rsidRPr="00E33B61" w:rsidRDefault="006B0899" w:rsidP="00E33B61">
      <w:pPr>
        <w:spacing w:after="0" w:line="240" w:lineRule="auto"/>
        <w:ind w:left="709" w:right="911" w:firstLine="708"/>
        <w:rPr>
          <w:bCs/>
          <w:i/>
          <w:color w:val="auto"/>
          <w:sz w:val="20"/>
          <w:szCs w:val="20"/>
        </w:rPr>
      </w:pPr>
      <w:r w:rsidRPr="00E33B61">
        <w:rPr>
          <w:bCs/>
          <w:i/>
          <w:color w:val="auto"/>
          <w:sz w:val="20"/>
          <w:szCs w:val="20"/>
        </w:rPr>
        <w:t xml:space="preserve">En el ámbito de esta lucha, esta Legislatura aprobó la declaración de dos días muy importantes, el día Estatal de los Derechos Humanos y el Día Estatal de la Mujer Emprendedora. Y es que el papel de la mujer en el ecosistema </w:t>
      </w:r>
      <w:r w:rsidRPr="00E33B61">
        <w:rPr>
          <w:bCs/>
          <w:i/>
          <w:color w:val="auto"/>
          <w:sz w:val="20"/>
          <w:szCs w:val="20"/>
        </w:rPr>
        <w:lastRenderedPageBreak/>
        <w:t xml:space="preserve">emprendedor resulta de gran relevancia, ellas son quienes llevan el sustento a sus hogares, sacan a sus familias adelante y además generan empleos. </w:t>
      </w:r>
    </w:p>
    <w:p w14:paraId="20AF19E3" w14:textId="77777777" w:rsidR="006B0899" w:rsidRPr="00E33B61" w:rsidRDefault="006B0899" w:rsidP="00E33B61">
      <w:pPr>
        <w:spacing w:after="0" w:line="240" w:lineRule="auto"/>
        <w:ind w:left="709" w:right="911" w:firstLine="708"/>
        <w:rPr>
          <w:bCs/>
          <w:i/>
          <w:color w:val="auto"/>
          <w:sz w:val="20"/>
          <w:szCs w:val="20"/>
        </w:rPr>
      </w:pPr>
    </w:p>
    <w:p w14:paraId="020A1909" w14:textId="43668FC0" w:rsidR="006B0899" w:rsidRPr="00E33B61" w:rsidRDefault="006B0899" w:rsidP="00E33B61">
      <w:pPr>
        <w:spacing w:after="0" w:line="240" w:lineRule="auto"/>
        <w:ind w:left="709" w:right="911" w:firstLine="708"/>
        <w:rPr>
          <w:bCs/>
          <w:i/>
          <w:color w:val="auto"/>
          <w:sz w:val="20"/>
          <w:szCs w:val="20"/>
        </w:rPr>
      </w:pPr>
      <w:r w:rsidRPr="00E33B61">
        <w:rPr>
          <w:bCs/>
          <w:i/>
          <w:color w:val="auto"/>
          <w:sz w:val="20"/>
          <w:szCs w:val="20"/>
        </w:rPr>
        <w:t>…</w:t>
      </w:r>
    </w:p>
    <w:p w14:paraId="586F2C62" w14:textId="77777777" w:rsidR="006B0899" w:rsidRPr="00E33B61" w:rsidRDefault="006B0899" w:rsidP="00E33B61">
      <w:pPr>
        <w:spacing w:after="0" w:line="240" w:lineRule="auto"/>
        <w:ind w:left="709" w:right="911" w:firstLine="708"/>
        <w:rPr>
          <w:bCs/>
          <w:i/>
          <w:color w:val="auto"/>
          <w:sz w:val="20"/>
          <w:szCs w:val="20"/>
        </w:rPr>
      </w:pPr>
    </w:p>
    <w:p w14:paraId="3C069BB2" w14:textId="77777777" w:rsidR="006B0899" w:rsidRPr="00E33B61" w:rsidRDefault="006B0899" w:rsidP="00E33B61">
      <w:pPr>
        <w:spacing w:after="0" w:line="240" w:lineRule="auto"/>
        <w:ind w:left="709" w:right="911" w:firstLine="708"/>
        <w:rPr>
          <w:bCs/>
          <w:i/>
          <w:color w:val="auto"/>
          <w:sz w:val="20"/>
          <w:szCs w:val="20"/>
        </w:rPr>
      </w:pPr>
      <w:r w:rsidRPr="00E33B61">
        <w:rPr>
          <w:bCs/>
          <w:i/>
          <w:color w:val="auto"/>
          <w:sz w:val="20"/>
          <w:szCs w:val="20"/>
        </w:rPr>
        <w:t>El impulso al emprendimiento femenino ha sido señalado por los diferentes estudios como uno de los factores claves para aumentar el crecimiento potencial de las mujeres y empoderarlas, reforzando el sector económico, social y la resiliencia.</w:t>
      </w:r>
    </w:p>
    <w:p w14:paraId="648FE250" w14:textId="77777777" w:rsidR="006B0899" w:rsidRPr="00E33B61" w:rsidRDefault="006B0899" w:rsidP="00E33B61">
      <w:pPr>
        <w:spacing w:after="0" w:line="240" w:lineRule="auto"/>
        <w:ind w:left="709" w:right="911" w:firstLine="708"/>
        <w:rPr>
          <w:bCs/>
          <w:i/>
          <w:color w:val="auto"/>
          <w:sz w:val="20"/>
          <w:szCs w:val="20"/>
        </w:rPr>
      </w:pPr>
    </w:p>
    <w:p w14:paraId="7EEA116B" w14:textId="77777777" w:rsidR="006B0899" w:rsidRPr="00E33B61" w:rsidRDefault="006B0899" w:rsidP="00E33B61">
      <w:pPr>
        <w:spacing w:after="0" w:line="240" w:lineRule="auto"/>
        <w:ind w:left="709" w:right="911" w:firstLine="708"/>
        <w:rPr>
          <w:bCs/>
          <w:i/>
          <w:color w:val="auto"/>
          <w:sz w:val="20"/>
          <w:szCs w:val="20"/>
        </w:rPr>
      </w:pPr>
      <w:r w:rsidRPr="00E33B61">
        <w:rPr>
          <w:bCs/>
          <w:i/>
          <w:color w:val="auto"/>
          <w:sz w:val="20"/>
          <w:szCs w:val="20"/>
        </w:rPr>
        <w:t xml:space="preserve">La creación de las empresas y su crecimiento tienen un papel fundamental en el proceso de desarrollo económico y en aumento de la productividad, aportando valor añadido a todos los sectores de la economía. </w:t>
      </w:r>
    </w:p>
    <w:p w14:paraId="74AB2776" w14:textId="77777777" w:rsidR="006B0899" w:rsidRPr="00E33B61" w:rsidRDefault="006B0899" w:rsidP="00E33B61">
      <w:pPr>
        <w:spacing w:after="0" w:line="240" w:lineRule="auto"/>
        <w:ind w:left="709" w:right="911" w:firstLine="708"/>
        <w:rPr>
          <w:bCs/>
          <w:i/>
          <w:color w:val="auto"/>
          <w:sz w:val="20"/>
          <w:szCs w:val="20"/>
        </w:rPr>
      </w:pPr>
    </w:p>
    <w:p w14:paraId="6515C1CA" w14:textId="5A9C53EC" w:rsidR="006B0899" w:rsidRPr="00E33B61" w:rsidRDefault="006B0899" w:rsidP="00E33B61">
      <w:pPr>
        <w:spacing w:after="0" w:line="240" w:lineRule="auto"/>
        <w:ind w:left="709" w:right="911" w:firstLine="708"/>
        <w:rPr>
          <w:bCs/>
          <w:i/>
          <w:color w:val="auto"/>
          <w:sz w:val="20"/>
          <w:szCs w:val="20"/>
        </w:rPr>
      </w:pPr>
      <w:r w:rsidRPr="00E33B61">
        <w:rPr>
          <w:bCs/>
          <w:i/>
          <w:color w:val="auto"/>
          <w:sz w:val="20"/>
          <w:szCs w:val="20"/>
        </w:rPr>
        <w:t>…</w:t>
      </w:r>
    </w:p>
    <w:p w14:paraId="0EB86031" w14:textId="77777777" w:rsidR="006B0899" w:rsidRPr="00E33B61" w:rsidRDefault="006B0899" w:rsidP="00E33B61">
      <w:pPr>
        <w:spacing w:after="0" w:line="240" w:lineRule="auto"/>
        <w:ind w:left="709" w:right="911" w:firstLine="708"/>
        <w:rPr>
          <w:bCs/>
          <w:i/>
          <w:color w:val="auto"/>
          <w:sz w:val="20"/>
          <w:szCs w:val="20"/>
        </w:rPr>
      </w:pPr>
    </w:p>
    <w:p w14:paraId="524EEA4D" w14:textId="1EA7ED61" w:rsidR="006B0899" w:rsidRPr="00E33B61" w:rsidRDefault="006B0899" w:rsidP="00E33B61">
      <w:pPr>
        <w:spacing w:after="0" w:line="240" w:lineRule="auto"/>
        <w:ind w:left="709" w:right="911" w:firstLine="708"/>
        <w:rPr>
          <w:bCs/>
          <w:i/>
          <w:color w:val="auto"/>
          <w:sz w:val="20"/>
          <w:szCs w:val="20"/>
        </w:rPr>
      </w:pPr>
      <w:r w:rsidRPr="00E33B61">
        <w:rPr>
          <w:bCs/>
          <w:i/>
          <w:color w:val="auto"/>
          <w:sz w:val="20"/>
          <w:szCs w:val="20"/>
        </w:rPr>
        <w:t>…</w:t>
      </w:r>
    </w:p>
    <w:p w14:paraId="387F7626" w14:textId="77777777" w:rsidR="006B0899" w:rsidRPr="00E33B61" w:rsidRDefault="006B0899" w:rsidP="00E33B61">
      <w:pPr>
        <w:spacing w:after="0" w:line="240" w:lineRule="auto"/>
        <w:ind w:left="709" w:right="911" w:firstLine="708"/>
        <w:rPr>
          <w:bCs/>
          <w:i/>
          <w:color w:val="auto"/>
          <w:sz w:val="20"/>
          <w:szCs w:val="20"/>
        </w:rPr>
      </w:pPr>
    </w:p>
    <w:p w14:paraId="0CE4520B" w14:textId="0551D0C9" w:rsidR="006B0899" w:rsidRPr="00E33B61" w:rsidRDefault="006B0899" w:rsidP="00E33B61">
      <w:pPr>
        <w:spacing w:after="0" w:line="240" w:lineRule="auto"/>
        <w:ind w:left="709" w:right="911" w:firstLine="708"/>
        <w:rPr>
          <w:bCs/>
          <w:i/>
          <w:color w:val="auto"/>
          <w:sz w:val="20"/>
          <w:szCs w:val="20"/>
        </w:rPr>
      </w:pPr>
      <w:r w:rsidRPr="00E33B61">
        <w:rPr>
          <w:bCs/>
          <w:i/>
          <w:color w:val="auto"/>
          <w:sz w:val="20"/>
          <w:szCs w:val="20"/>
        </w:rPr>
        <w:t>…</w:t>
      </w:r>
    </w:p>
    <w:p w14:paraId="2E2C395A" w14:textId="77777777" w:rsidR="006B0899" w:rsidRPr="00E33B61" w:rsidRDefault="006B0899" w:rsidP="00E33B61">
      <w:pPr>
        <w:spacing w:after="0" w:line="240" w:lineRule="auto"/>
        <w:ind w:left="709" w:right="911" w:firstLine="708"/>
        <w:rPr>
          <w:bCs/>
          <w:i/>
          <w:color w:val="auto"/>
          <w:sz w:val="20"/>
          <w:szCs w:val="20"/>
        </w:rPr>
      </w:pPr>
    </w:p>
    <w:p w14:paraId="71A104DD" w14:textId="77777777" w:rsidR="006B0899" w:rsidRPr="00E33B61" w:rsidRDefault="006B0899" w:rsidP="00E33B61">
      <w:pPr>
        <w:spacing w:after="0" w:line="240" w:lineRule="auto"/>
        <w:ind w:left="709" w:right="911" w:firstLine="708"/>
        <w:rPr>
          <w:bCs/>
          <w:i/>
          <w:color w:val="auto"/>
          <w:sz w:val="20"/>
          <w:szCs w:val="20"/>
        </w:rPr>
      </w:pPr>
      <w:r w:rsidRPr="00E33B61">
        <w:rPr>
          <w:bCs/>
          <w:i/>
          <w:color w:val="auto"/>
          <w:sz w:val="20"/>
          <w:szCs w:val="20"/>
        </w:rPr>
        <w:t>La generación de emprendimientos de calidad depende de todo un ecosistema integrado que recoge aspectos personales de los individuos, las condiciones del mercado, el acceso a recursos financieros e información, así como la intervención de los gobiernos a través de programas y proyectos públicos que favorecen la formación de ambientes de negocios propicios para que los emprendedores lleven a cabo sus proyectos y obtengan beneficios.</w:t>
      </w:r>
    </w:p>
    <w:p w14:paraId="494483F3" w14:textId="77777777" w:rsidR="006B0899" w:rsidRPr="00E33B61" w:rsidRDefault="006B0899" w:rsidP="00E33B61">
      <w:pPr>
        <w:spacing w:after="0" w:line="240" w:lineRule="auto"/>
        <w:ind w:left="709" w:right="911" w:firstLine="708"/>
        <w:rPr>
          <w:bCs/>
          <w:i/>
          <w:color w:val="auto"/>
          <w:sz w:val="20"/>
          <w:szCs w:val="20"/>
        </w:rPr>
      </w:pPr>
    </w:p>
    <w:p w14:paraId="6486F03F" w14:textId="77777777" w:rsidR="006B0899" w:rsidRPr="00E33B61" w:rsidRDefault="006B0899" w:rsidP="00E33B61">
      <w:pPr>
        <w:spacing w:after="0" w:line="240" w:lineRule="auto"/>
        <w:ind w:left="709" w:right="911" w:firstLine="708"/>
        <w:rPr>
          <w:bCs/>
          <w:i/>
          <w:color w:val="auto"/>
          <w:sz w:val="20"/>
          <w:szCs w:val="20"/>
        </w:rPr>
      </w:pPr>
      <w:r w:rsidRPr="00E33B61">
        <w:rPr>
          <w:bCs/>
          <w:i/>
          <w:color w:val="auto"/>
          <w:sz w:val="20"/>
          <w:szCs w:val="20"/>
        </w:rPr>
        <w:t>Asimismo, el papel de la mujer como productora, capaz de desarrollar ideas de negocio y convertirlas en empresas rentables es primordial. Una mayor participación de la mujer en la actividad económica contribuye a incrementar el Producto Interno Bruto, elevar el crecimiento y compensar la caída de la población activa. Aunado a ello, impulsa la autonomía económica de las mujeres y favorece el cierre de las brechas de género en materia de desarrollo.</w:t>
      </w:r>
    </w:p>
    <w:p w14:paraId="27BB7B1A" w14:textId="77777777" w:rsidR="006B0899" w:rsidRPr="00E33B61" w:rsidRDefault="006B0899" w:rsidP="00E33B61">
      <w:pPr>
        <w:spacing w:after="0" w:line="240" w:lineRule="auto"/>
        <w:ind w:left="709" w:right="911" w:firstLine="708"/>
        <w:rPr>
          <w:bCs/>
          <w:i/>
          <w:color w:val="auto"/>
          <w:sz w:val="20"/>
          <w:szCs w:val="20"/>
        </w:rPr>
      </w:pPr>
    </w:p>
    <w:p w14:paraId="5E6E6298" w14:textId="77777777" w:rsidR="006B0899" w:rsidRPr="00E33B61" w:rsidRDefault="006B0899" w:rsidP="00E33B61">
      <w:pPr>
        <w:spacing w:after="0" w:line="240" w:lineRule="auto"/>
        <w:ind w:left="709" w:right="911" w:firstLine="708"/>
        <w:rPr>
          <w:bCs/>
          <w:i/>
          <w:color w:val="auto"/>
          <w:sz w:val="20"/>
          <w:szCs w:val="20"/>
        </w:rPr>
      </w:pPr>
      <w:r w:rsidRPr="00E33B61">
        <w:rPr>
          <w:bCs/>
          <w:i/>
          <w:color w:val="auto"/>
          <w:sz w:val="20"/>
          <w:szCs w:val="20"/>
        </w:rPr>
        <w:t>Por ello, se considera de suma importancia resaltar la participación de las mujeres en la economía y garantizarles la igualdad de condiciones en el ecosistema emprendedor, esto, con la firme idea de empoderarlas, otorgarles mejores oportunidades y lograr una verdadera independencia.</w:t>
      </w:r>
    </w:p>
    <w:p w14:paraId="4BC94C5E" w14:textId="77777777" w:rsidR="006B0899" w:rsidRPr="00E33B61" w:rsidRDefault="006B0899" w:rsidP="00E33B61">
      <w:pPr>
        <w:spacing w:after="0" w:line="240" w:lineRule="auto"/>
        <w:ind w:left="709" w:right="911" w:firstLine="708"/>
        <w:rPr>
          <w:bCs/>
          <w:i/>
          <w:color w:val="auto"/>
          <w:sz w:val="20"/>
          <w:szCs w:val="20"/>
        </w:rPr>
      </w:pPr>
    </w:p>
    <w:p w14:paraId="04838240" w14:textId="77777777" w:rsidR="006B0899" w:rsidRPr="00E33B61" w:rsidRDefault="006B0899" w:rsidP="00E33B61">
      <w:pPr>
        <w:spacing w:after="0" w:line="240" w:lineRule="auto"/>
        <w:ind w:left="709" w:right="911" w:firstLine="708"/>
        <w:rPr>
          <w:bCs/>
          <w:i/>
          <w:color w:val="auto"/>
          <w:sz w:val="20"/>
          <w:szCs w:val="20"/>
        </w:rPr>
      </w:pPr>
      <w:r w:rsidRPr="00E33B61">
        <w:rPr>
          <w:bCs/>
          <w:i/>
          <w:color w:val="auto"/>
          <w:sz w:val="20"/>
          <w:szCs w:val="20"/>
        </w:rPr>
        <w:t xml:space="preserve">De conformidad por lo dispuesto en el Pacto Internacional de Derechos Económicos, Sociales y Culturales (PIDESC) en su artículo 6, los Estados cuentan con el deber de establecer medidas que permitan a las personas el “conseguir un desarrollo económico, social y cultural constante y la ocupación plena y productiva, en condiciones que garanticen las libertades políticas y económicas fundamentales de la persona”.  </w:t>
      </w:r>
    </w:p>
    <w:p w14:paraId="44288B65" w14:textId="77777777" w:rsidR="006B0899" w:rsidRPr="00E33B61" w:rsidRDefault="006B0899" w:rsidP="00E33B61">
      <w:pPr>
        <w:spacing w:after="0" w:line="240" w:lineRule="auto"/>
        <w:ind w:left="709" w:right="911" w:firstLine="708"/>
        <w:rPr>
          <w:bCs/>
          <w:i/>
          <w:color w:val="auto"/>
          <w:sz w:val="20"/>
          <w:szCs w:val="20"/>
        </w:rPr>
      </w:pPr>
    </w:p>
    <w:p w14:paraId="627879BB" w14:textId="77777777" w:rsidR="006B0899" w:rsidRPr="00E33B61" w:rsidRDefault="006B0899" w:rsidP="00E33B61">
      <w:pPr>
        <w:spacing w:after="0" w:line="240" w:lineRule="auto"/>
        <w:ind w:left="709" w:right="911" w:firstLine="708"/>
        <w:rPr>
          <w:bCs/>
          <w:i/>
          <w:color w:val="auto"/>
          <w:sz w:val="20"/>
          <w:szCs w:val="20"/>
        </w:rPr>
      </w:pPr>
      <w:r w:rsidRPr="00E33B61">
        <w:rPr>
          <w:bCs/>
          <w:i/>
          <w:color w:val="auto"/>
          <w:sz w:val="20"/>
          <w:szCs w:val="20"/>
        </w:rPr>
        <w:t xml:space="preserve">En el mismo sentido, la Convención sobre la eliminación de todas las formas de discriminación contra la mujer (CEDAW) advierte en sus artículos 3 y 13, la necesidad de implementar acciones que aseguren el pleno desarrollo y “adelanto” </w:t>
      </w:r>
      <w:r w:rsidRPr="00E33B61">
        <w:rPr>
          <w:bCs/>
          <w:i/>
          <w:color w:val="auto"/>
          <w:sz w:val="20"/>
          <w:szCs w:val="20"/>
        </w:rPr>
        <w:lastRenderedPageBreak/>
        <w:t>de la mujer, incluyendo la esfera económica, a efecto de propiciar condiciones de igualdad entre hombres y mujeres en el ejercicio de sus derechos humanos.</w:t>
      </w:r>
    </w:p>
    <w:p w14:paraId="42E2E52F" w14:textId="77777777" w:rsidR="006B0899" w:rsidRPr="00E33B61" w:rsidRDefault="006B0899" w:rsidP="00E33B61">
      <w:pPr>
        <w:spacing w:after="0" w:line="240" w:lineRule="auto"/>
        <w:ind w:left="709" w:right="911" w:firstLine="708"/>
        <w:rPr>
          <w:bCs/>
          <w:i/>
          <w:color w:val="auto"/>
          <w:sz w:val="20"/>
          <w:szCs w:val="20"/>
        </w:rPr>
      </w:pPr>
    </w:p>
    <w:p w14:paraId="157F0548" w14:textId="77777777" w:rsidR="006B0899" w:rsidRPr="00E33B61" w:rsidRDefault="006B0899" w:rsidP="00E33B61">
      <w:pPr>
        <w:spacing w:after="0" w:line="240" w:lineRule="auto"/>
        <w:ind w:left="709" w:right="911" w:firstLine="708"/>
        <w:rPr>
          <w:bCs/>
          <w:i/>
          <w:color w:val="auto"/>
          <w:sz w:val="20"/>
          <w:szCs w:val="20"/>
        </w:rPr>
      </w:pPr>
      <w:r w:rsidRPr="00E33B61">
        <w:rPr>
          <w:bCs/>
          <w:i/>
          <w:color w:val="auto"/>
          <w:sz w:val="20"/>
          <w:szCs w:val="20"/>
        </w:rPr>
        <w:t xml:space="preserve">Ahora bien, gracias a la resolución A/RES/70/1 de la Asamblea General de las Naciones Unidas, también conocida como Agenda 2030, se disponen una serie de 17 objetivos a cumplir para garantizar el desarrollo sostenible de la humanidad a partir de tres aristas: economía, medio ambiente y sociedad. </w:t>
      </w:r>
    </w:p>
    <w:p w14:paraId="3677EC28" w14:textId="77777777" w:rsidR="006B0899" w:rsidRPr="00E33B61" w:rsidRDefault="006B0899" w:rsidP="00E33B61">
      <w:pPr>
        <w:spacing w:after="0" w:line="240" w:lineRule="auto"/>
        <w:ind w:left="0" w:right="911" w:firstLine="0"/>
        <w:rPr>
          <w:bCs/>
          <w:i/>
          <w:color w:val="auto"/>
          <w:sz w:val="20"/>
          <w:szCs w:val="20"/>
        </w:rPr>
      </w:pPr>
    </w:p>
    <w:p w14:paraId="31AB94D2" w14:textId="0315C41F" w:rsidR="006B0899" w:rsidRPr="00E33B61" w:rsidRDefault="00CB0828" w:rsidP="00E33B61">
      <w:pPr>
        <w:spacing w:after="0" w:line="240" w:lineRule="auto"/>
        <w:ind w:left="709" w:right="911" w:firstLine="708"/>
        <w:rPr>
          <w:bCs/>
          <w:i/>
          <w:color w:val="auto"/>
          <w:sz w:val="20"/>
          <w:szCs w:val="20"/>
        </w:rPr>
      </w:pPr>
      <w:r w:rsidRPr="00E33B61">
        <w:rPr>
          <w:bCs/>
          <w:i/>
          <w:color w:val="auto"/>
          <w:sz w:val="20"/>
          <w:szCs w:val="20"/>
        </w:rPr>
        <w:t>…</w:t>
      </w:r>
    </w:p>
    <w:p w14:paraId="1E791169" w14:textId="77777777" w:rsidR="006B0899" w:rsidRPr="00E33B61" w:rsidRDefault="006B0899" w:rsidP="00E33B61">
      <w:pPr>
        <w:spacing w:after="0" w:line="240" w:lineRule="auto"/>
        <w:ind w:left="709" w:right="911" w:firstLine="708"/>
        <w:rPr>
          <w:bCs/>
          <w:i/>
          <w:color w:val="auto"/>
          <w:sz w:val="20"/>
          <w:szCs w:val="20"/>
        </w:rPr>
      </w:pPr>
    </w:p>
    <w:p w14:paraId="259DA9CF" w14:textId="77777777" w:rsidR="006B0899" w:rsidRPr="00E33B61" w:rsidRDefault="006B0899" w:rsidP="00E33B61">
      <w:pPr>
        <w:spacing w:after="0" w:line="240" w:lineRule="auto"/>
        <w:ind w:left="709" w:right="911" w:firstLine="708"/>
        <w:rPr>
          <w:bCs/>
          <w:i/>
          <w:color w:val="auto"/>
          <w:sz w:val="20"/>
          <w:szCs w:val="20"/>
        </w:rPr>
      </w:pPr>
      <w:r w:rsidRPr="00E33B61">
        <w:rPr>
          <w:bCs/>
          <w:i/>
          <w:color w:val="auto"/>
          <w:sz w:val="20"/>
          <w:szCs w:val="20"/>
        </w:rPr>
        <w:t>Así mismo, a nivel nacional la Ley General para la Igualdad entre Mujeres y Hombres señala la obligación de las autoridades federales y estatales para garantizar la igualdad y no discriminación de las mujeres en el ámbito laboral y económico, señalando una serie de mecanismos para conseguir tal objetivo, entre ellos el contemplado en la fracción X Bis del artículo 34 que se refiere al diseño de políticas para el desarrollo empresarial, industrial y comercial que conduzca al empoderamiento de la mujer.</w:t>
      </w:r>
    </w:p>
    <w:p w14:paraId="2C883AAC" w14:textId="77777777" w:rsidR="006B0899" w:rsidRPr="00E33B61" w:rsidRDefault="006B0899" w:rsidP="00E33B61">
      <w:pPr>
        <w:spacing w:after="0" w:line="240" w:lineRule="auto"/>
        <w:ind w:left="709" w:right="911" w:firstLine="708"/>
        <w:rPr>
          <w:bCs/>
          <w:i/>
          <w:color w:val="auto"/>
          <w:sz w:val="20"/>
          <w:szCs w:val="20"/>
        </w:rPr>
      </w:pPr>
    </w:p>
    <w:p w14:paraId="013FB579" w14:textId="77777777" w:rsidR="006B0899" w:rsidRPr="00E33B61" w:rsidRDefault="006B0899" w:rsidP="00E33B61">
      <w:pPr>
        <w:spacing w:after="0" w:line="240" w:lineRule="auto"/>
        <w:ind w:left="709" w:right="911" w:firstLine="708"/>
        <w:rPr>
          <w:bCs/>
          <w:i/>
          <w:color w:val="auto"/>
          <w:sz w:val="20"/>
          <w:szCs w:val="20"/>
        </w:rPr>
      </w:pPr>
      <w:r w:rsidRPr="00E33B61">
        <w:rPr>
          <w:bCs/>
          <w:i/>
          <w:color w:val="auto"/>
          <w:sz w:val="20"/>
          <w:szCs w:val="20"/>
        </w:rPr>
        <w:t xml:space="preserve">Es así que, la presente iniciativa busca reformar diversas disposiciones establecidas en la Ley de Emprendedores del Estado para fomentar la instalación de empresas creadas por mujeres con el propósito de contribuir a su inserción en el mercado laboral y al emprendimiento, así como ampliar sus oportunidades y potenciar su participación en el sector formal de la economía. </w:t>
      </w:r>
    </w:p>
    <w:p w14:paraId="0421A665" w14:textId="77777777" w:rsidR="006B0899" w:rsidRPr="00E33B61" w:rsidRDefault="006B0899" w:rsidP="00E33B61">
      <w:pPr>
        <w:spacing w:after="0" w:line="240" w:lineRule="auto"/>
        <w:ind w:left="709" w:right="911" w:firstLine="708"/>
        <w:rPr>
          <w:bCs/>
          <w:i/>
          <w:color w:val="auto"/>
          <w:sz w:val="20"/>
          <w:szCs w:val="20"/>
        </w:rPr>
      </w:pPr>
    </w:p>
    <w:p w14:paraId="19F93674" w14:textId="720B8675" w:rsidR="006B0899" w:rsidRPr="00E33B61" w:rsidRDefault="006B0899" w:rsidP="00E33B61">
      <w:pPr>
        <w:spacing w:after="0" w:line="240" w:lineRule="auto"/>
        <w:ind w:left="709" w:right="911" w:firstLine="708"/>
        <w:rPr>
          <w:bCs/>
          <w:i/>
          <w:color w:val="auto"/>
          <w:sz w:val="20"/>
          <w:szCs w:val="20"/>
        </w:rPr>
      </w:pPr>
      <w:r w:rsidRPr="00E33B61">
        <w:rPr>
          <w:bCs/>
          <w:i/>
          <w:color w:val="auto"/>
          <w:sz w:val="20"/>
          <w:szCs w:val="20"/>
        </w:rPr>
        <w:t>De igual modo, todas las acciones y disposiciones establecidas en la presente ley tendrán como finalidad principal fomentar el emprendimiento, el empleo y el bienestar social, debiendo observar y atender en todo momento la perspectiva de género e impulsar la igualdad de oportunidades entre mujeres y hombres en el Estado. Así como generar de manera concreta una definición de emprendimiento y establecer los principios básicos por los cuales se regirán las actividades emprendedoras</w:t>
      </w:r>
      <w:r w:rsidR="000978B9" w:rsidRPr="00E33B61">
        <w:rPr>
          <w:bCs/>
          <w:i/>
          <w:color w:val="auto"/>
          <w:sz w:val="20"/>
          <w:szCs w:val="20"/>
        </w:rPr>
        <w:t>.</w:t>
      </w:r>
    </w:p>
    <w:p w14:paraId="01356AE5" w14:textId="77777777" w:rsidR="00B35C85" w:rsidRDefault="00B35C85" w:rsidP="00C910E9">
      <w:pPr>
        <w:spacing w:after="0" w:line="360" w:lineRule="auto"/>
        <w:ind w:left="709" w:right="911" w:firstLine="708"/>
        <w:rPr>
          <w:bCs/>
          <w:color w:val="auto"/>
        </w:rPr>
      </w:pPr>
    </w:p>
    <w:p w14:paraId="398760CC" w14:textId="2853BA8F" w:rsidR="00A94E01" w:rsidRDefault="00AC1DF3" w:rsidP="00F83EC9">
      <w:pPr>
        <w:spacing w:after="0" w:line="360" w:lineRule="auto"/>
        <w:ind w:left="0" w:right="62" w:firstLine="0"/>
        <w:rPr>
          <w:color w:val="auto"/>
        </w:rPr>
      </w:pPr>
      <w:r>
        <w:rPr>
          <w:b/>
          <w:color w:val="auto"/>
        </w:rPr>
        <w:t>TERCERO</w:t>
      </w:r>
      <w:r w:rsidR="00444629">
        <w:rPr>
          <w:b/>
          <w:color w:val="auto"/>
        </w:rPr>
        <w:t>.</w:t>
      </w:r>
      <w:r w:rsidR="00C03F3F">
        <w:rPr>
          <w:color w:val="auto"/>
        </w:rPr>
        <w:t xml:space="preserve"> </w:t>
      </w:r>
      <w:r w:rsidR="00A94E01" w:rsidRPr="00BB56C4">
        <w:rPr>
          <w:color w:val="auto"/>
        </w:rPr>
        <w:t>Como se h</w:t>
      </w:r>
      <w:r w:rsidR="004F1D84">
        <w:rPr>
          <w:color w:val="auto"/>
        </w:rPr>
        <w:t>a mencionado anteriormente, en Sesión O</w:t>
      </w:r>
      <w:r w:rsidR="00A94E01" w:rsidRPr="00BB56C4">
        <w:rPr>
          <w:color w:val="auto"/>
        </w:rPr>
        <w:t xml:space="preserve">rdinaria de Pleno de este </w:t>
      </w:r>
      <w:r w:rsidR="00CE7834">
        <w:rPr>
          <w:color w:val="auto"/>
        </w:rPr>
        <w:t>Poder Legislativo</w:t>
      </w:r>
      <w:r w:rsidR="004F1D84">
        <w:rPr>
          <w:color w:val="auto"/>
        </w:rPr>
        <w:t>,</w:t>
      </w:r>
      <w:r w:rsidR="00A94E01" w:rsidRPr="00BB56C4">
        <w:rPr>
          <w:color w:val="auto"/>
        </w:rPr>
        <w:t xml:space="preserve"> de fecha </w:t>
      </w:r>
      <w:r w:rsidR="000978B9">
        <w:t>15</w:t>
      </w:r>
      <w:r w:rsidR="0066020E">
        <w:t xml:space="preserve"> de </w:t>
      </w:r>
      <w:r w:rsidR="004B5D1B">
        <w:t>marzo</w:t>
      </w:r>
      <w:r w:rsidR="0019219B" w:rsidRPr="006E4329">
        <w:t xml:space="preserve"> de</w:t>
      </w:r>
      <w:r w:rsidR="000978B9">
        <w:t>l año 2023</w:t>
      </w:r>
      <w:r w:rsidR="0066020E">
        <w:t xml:space="preserve">, </w:t>
      </w:r>
      <w:r w:rsidR="00A94E01" w:rsidRPr="000D6911">
        <w:rPr>
          <w:bCs/>
          <w:color w:val="auto"/>
        </w:rPr>
        <w:t>se turnó</w:t>
      </w:r>
      <w:r w:rsidR="00A94E01" w:rsidRPr="00BB56C4">
        <w:rPr>
          <w:color w:val="auto"/>
        </w:rPr>
        <w:t xml:space="preserve"> la referida iniciativa a esta </w:t>
      </w:r>
      <w:r w:rsidR="0009246E">
        <w:rPr>
          <w:color w:val="auto"/>
        </w:rPr>
        <w:t>Comisión Permanente de Desarrollo Económico y Fomento al Empleo</w:t>
      </w:r>
      <w:r w:rsidR="00A94E01" w:rsidRPr="00BB56C4">
        <w:rPr>
          <w:color w:val="auto"/>
        </w:rPr>
        <w:t>, misma que fue distribuida en sesión de trabajo</w:t>
      </w:r>
      <w:r w:rsidR="003D736C">
        <w:rPr>
          <w:color w:val="auto"/>
        </w:rPr>
        <w:t xml:space="preserve"> </w:t>
      </w:r>
      <w:r w:rsidR="008A7539">
        <w:rPr>
          <w:color w:val="auto"/>
        </w:rPr>
        <w:t>de fecha</w:t>
      </w:r>
      <w:r w:rsidR="00C910E9">
        <w:rPr>
          <w:color w:val="auto"/>
        </w:rPr>
        <w:t xml:space="preserve"> </w:t>
      </w:r>
      <w:r w:rsidR="0058520E">
        <w:rPr>
          <w:color w:val="auto"/>
        </w:rPr>
        <w:t>5</w:t>
      </w:r>
      <w:r w:rsidR="00C910E9">
        <w:rPr>
          <w:color w:val="auto"/>
        </w:rPr>
        <w:t xml:space="preserve"> de octubre</w:t>
      </w:r>
      <w:r w:rsidR="004B5D1B">
        <w:rPr>
          <w:color w:val="auto"/>
        </w:rPr>
        <w:t xml:space="preserve"> del año</w:t>
      </w:r>
      <w:r w:rsidR="00C910E9">
        <w:rPr>
          <w:color w:val="auto"/>
        </w:rPr>
        <w:t xml:space="preserve"> 2023</w:t>
      </w:r>
      <w:r w:rsidR="00A94E01" w:rsidRPr="00BB56C4">
        <w:rPr>
          <w:color w:val="auto"/>
        </w:rPr>
        <w:t xml:space="preserve">, para su análisis, </w:t>
      </w:r>
      <w:r w:rsidR="00A94E01" w:rsidRPr="00AF753A">
        <w:rPr>
          <w:color w:val="auto"/>
        </w:rPr>
        <w:t>estudio y dictamen respectivo.</w:t>
      </w:r>
    </w:p>
    <w:p w14:paraId="5CEA587F" w14:textId="77777777" w:rsidR="00F83EC9" w:rsidRDefault="00F83EC9" w:rsidP="00F83EC9">
      <w:pPr>
        <w:spacing w:after="0" w:line="360" w:lineRule="auto"/>
        <w:ind w:left="0" w:right="62" w:firstLine="0"/>
        <w:rPr>
          <w:color w:val="auto"/>
        </w:rPr>
      </w:pPr>
    </w:p>
    <w:p w14:paraId="487FEDAD" w14:textId="2FDA000D" w:rsidR="003D736C" w:rsidRDefault="003D736C" w:rsidP="00C910E9">
      <w:pPr>
        <w:spacing w:after="0" w:line="360" w:lineRule="auto"/>
        <w:ind w:left="0" w:right="62" w:firstLine="708"/>
        <w:rPr>
          <w:color w:val="auto"/>
        </w:rPr>
      </w:pPr>
      <w:r>
        <w:rPr>
          <w:color w:val="auto"/>
        </w:rPr>
        <w:t>Ahora bien, c</w:t>
      </w:r>
      <w:r w:rsidR="00F14001">
        <w:rPr>
          <w:color w:val="auto"/>
        </w:rPr>
        <w:t>on base en</w:t>
      </w:r>
      <w:r w:rsidR="00A94E01">
        <w:rPr>
          <w:color w:val="auto"/>
        </w:rPr>
        <w:t xml:space="preserve"> los </w:t>
      </w:r>
      <w:r w:rsidR="008A7539">
        <w:rPr>
          <w:color w:val="auto"/>
        </w:rPr>
        <w:t>antecedentes señalados</w:t>
      </w:r>
      <w:r w:rsidR="00A94E01">
        <w:rPr>
          <w:color w:val="auto"/>
        </w:rPr>
        <w:t>, l</w:t>
      </w:r>
      <w:r w:rsidR="00F14001">
        <w:rPr>
          <w:color w:val="auto"/>
        </w:rPr>
        <w:t xml:space="preserve">as </w:t>
      </w:r>
      <w:r w:rsidR="00320F4F">
        <w:rPr>
          <w:color w:val="auto"/>
        </w:rPr>
        <w:t>diputadas y</w:t>
      </w:r>
      <w:r>
        <w:rPr>
          <w:color w:val="auto"/>
        </w:rPr>
        <w:t xml:space="preserve"> los diputados integrant</w:t>
      </w:r>
      <w:r w:rsidR="00A94E01">
        <w:rPr>
          <w:color w:val="auto"/>
        </w:rPr>
        <w:t>es de esta Com</w:t>
      </w:r>
      <w:r w:rsidR="00C75FB1">
        <w:rPr>
          <w:color w:val="auto"/>
        </w:rPr>
        <w:t>i</w:t>
      </w:r>
      <w:r>
        <w:rPr>
          <w:color w:val="auto"/>
        </w:rPr>
        <w:t>sión Permanente, realizamos las siguientes,</w:t>
      </w:r>
    </w:p>
    <w:p w14:paraId="6ECDDF3C" w14:textId="77777777" w:rsidR="003D736C" w:rsidRDefault="003D736C" w:rsidP="0034114B">
      <w:pPr>
        <w:spacing w:after="0" w:line="360" w:lineRule="auto"/>
        <w:ind w:left="0" w:right="62" w:firstLine="708"/>
        <w:rPr>
          <w:color w:val="auto"/>
        </w:rPr>
      </w:pPr>
    </w:p>
    <w:p w14:paraId="7F5F750B" w14:textId="2A015DD1" w:rsidR="00A94E01" w:rsidRPr="00925B7F" w:rsidRDefault="003D736C" w:rsidP="0034114B">
      <w:pPr>
        <w:spacing w:after="0" w:line="360" w:lineRule="auto"/>
        <w:ind w:left="10" w:right="62"/>
        <w:jc w:val="center"/>
        <w:rPr>
          <w:b/>
          <w:color w:val="auto"/>
          <w:szCs w:val="24"/>
        </w:rPr>
      </w:pPr>
      <w:r w:rsidRPr="00925B7F">
        <w:rPr>
          <w:b/>
          <w:color w:val="auto"/>
          <w:szCs w:val="24"/>
        </w:rPr>
        <w:t>C O N S I D E R A C I O N E S</w:t>
      </w:r>
    </w:p>
    <w:p w14:paraId="0C1A2E2C" w14:textId="77777777" w:rsidR="00C75FB1" w:rsidRPr="00925B7F" w:rsidRDefault="00C75FB1" w:rsidP="001373DB">
      <w:pPr>
        <w:spacing w:after="0" w:line="360" w:lineRule="auto"/>
        <w:ind w:left="10" w:right="62"/>
        <w:jc w:val="center"/>
        <w:rPr>
          <w:b/>
          <w:color w:val="auto"/>
          <w:szCs w:val="24"/>
        </w:rPr>
      </w:pPr>
    </w:p>
    <w:p w14:paraId="72EF72BF" w14:textId="26815BA6" w:rsidR="00235B9C" w:rsidRPr="00925B7F" w:rsidRDefault="00A94E01" w:rsidP="0034114B">
      <w:pPr>
        <w:spacing w:after="0" w:line="360" w:lineRule="auto"/>
        <w:ind w:left="10" w:right="62" w:firstLine="0"/>
        <w:rPr>
          <w:color w:val="auto"/>
          <w:szCs w:val="24"/>
        </w:rPr>
      </w:pPr>
      <w:r w:rsidRPr="00925B7F">
        <w:rPr>
          <w:b/>
          <w:color w:val="auto"/>
          <w:szCs w:val="24"/>
        </w:rPr>
        <w:t xml:space="preserve">PRIMERA. </w:t>
      </w:r>
      <w:r w:rsidRPr="00925B7F">
        <w:rPr>
          <w:iCs/>
        </w:rPr>
        <w:t xml:space="preserve">La </w:t>
      </w:r>
      <w:r w:rsidR="00235B9C" w:rsidRPr="00925B7F">
        <w:t xml:space="preserve">iniciativa </w:t>
      </w:r>
      <w:r w:rsidR="00A41EAB" w:rsidRPr="00925B7F">
        <w:t>en comento</w:t>
      </w:r>
      <w:r w:rsidR="00A03E75">
        <w:t xml:space="preserve">, </w:t>
      </w:r>
      <w:r w:rsidR="001373DB">
        <w:t>fue</w:t>
      </w:r>
      <w:r w:rsidR="00235B9C" w:rsidRPr="00925B7F">
        <w:t xml:space="preserve"> presentada</w:t>
      </w:r>
      <w:r w:rsidR="00787952" w:rsidRPr="00925B7F">
        <w:t xml:space="preserve"> de conformidad</w:t>
      </w:r>
      <w:r w:rsidR="00235B9C" w:rsidRPr="00925B7F">
        <w:t xml:space="preserve"> </w:t>
      </w:r>
      <w:r w:rsidR="00CF22CB" w:rsidRPr="00925B7F">
        <w:t>con</w:t>
      </w:r>
      <w:r w:rsidR="00235B9C" w:rsidRPr="00925B7F">
        <w:t xml:space="preserve"> </w:t>
      </w:r>
      <w:r w:rsidR="008A7539">
        <w:rPr>
          <w:iCs/>
        </w:rPr>
        <w:t>lo dispuesto en</w:t>
      </w:r>
      <w:r w:rsidR="00A41EAB" w:rsidRPr="00925B7F">
        <w:rPr>
          <w:iCs/>
        </w:rPr>
        <w:t xml:space="preserve"> los artículos 35</w:t>
      </w:r>
      <w:r w:rsidR="00787952" w:rsidRPr="00925B7F">
        <w:rPr>
          <w:iCs/>
        </w:rPr>
        <w:t>,</w:t>
      </w:r>
      <w:r w:rsidR="00A41EAB" w:rsidRPr="00925B7F">
        <w:rPr>
          <w:iCs/>
        </w:rPr>
        <w:t xml:space="preserve"> fracción I de la Constitución Política, así como en los artículos 16 y 22</w:t>
      </w:r>
      <w:r w:rsidR="00787952" w:rsidRPr="00925B7F">
        <w:rPr>
          <w:iCs/>
        </w:rPr>
        <w:t>,</w:t>
      </w:r>
      <w:r w:rsidR="00A41EAB" w:rsidRPr="00925B7F">
        <w:rPr>
          <w:iCs/>
        </w:rPr>
        <w:t xml:space="preserve"> fracción VI de la Ley de Gobierno del Poder Legislativo, ambas del </w:t>
      </w:r>
      <w:r w:rsidR="00CF22CB" w:rsidRPr="00925B7F">
        <w:rPr>
          <w:iCs/>
        </w:rPr>
        <w:t>E</w:t>
      </w:r>
      <w:r w:rsidR="00A41EAB" w:rsidRPr="00925B7F">
        <w:rPr>
          <w:iCs/>
        </w:rPr>
        <w:t>stado de Yucatán, toda vez que dic</w:t>
      </w:r>
      <w:r w:rsidR="003D736C" w:rsidRPr="00925B7F">
        <w:rPr>
          <w:iCs/>
        </w:rPr>
        <w:t>has disposiciones facultan a las diputadas y los</w:t>
      </w:r>
      <w:r w:rsidR="00A41EAB" w:rsidRPr="00925B7F">
        <w:rPr>
          <w:iCs/>
        </w:rPr>
        <w:t xml:space="preserve"> diputados para iniciar leyes y decretos.</w:t>
      </w:r>
    </w:p>
    <w:p w14:paraId="6711FA74" w14:textId="77777777" w:rsidR="001D1E80" w:rsidRPr="00925B7F" w:rsidRDefault="001D1E80" w:rsidP="001373DB">
      <w:pPr>
        <w:spacing w:after="0" w:line="360" w:lineRule="auto"/>
        <w:ind w:left="0" w:right="62" w:firstLine="0"/>
        <w:rPr>
          <w:color w:val="auto"/>
          <w:szCs w:val="24"/>
        </w:rPr>
      </w:pPr>
    </w:p>
    <w:p w14:paraId="37C211BA" w14:textId="300682B3" w:rsidR="00C45CA9" w:rsidRPr="00925B7F" w:rsidRDefault="00A94E01" w:rsidP="0034114B">
      <w:pPr>
        <w:spacing w:after="0" w:line="360" w:lineRule="auto"/>
        <w:ind w:left="10" w:right="62" w:firstLine="708"/>
      </w:pPr>
      <w:r w:rsidRPr="00925B7F">
        <w:rPr>
          <w:color w:val="auto"/>
          <w:szCs w:val="24"/>
        </w:rPr>
        <w:t>De igual forma, con fundamento en el a</w:t>
      </w:r>
      <w:r w:rsidR="00BB56C4" w:rsidRPr="00925B7F">
        <w:rPr>
          <w:color w:val="auto"/>
          <w:szCs w:val="24"/>
        </w:rPr>
        <w:t>rtículo 43</w:t>
      </w:r>
      <w:r w:rsidR="00CE7834" w:rsidRPr="00925B7F">
        <w:rPr>
          <w:color w:val="auto"/>
          <w:szCs w:val="24"/>
        </w:rPr>
        <w:t>,</w:t>
      </w:r>
      <w:r w:rsidR="00BB56C4" w:rsidRPr="00925B7F">
        <w:rPr>
          <w:color w:val="auto"/>
          <w:szCs w:val="24"/>
        </w:rPr>
        <w:t xml:space="preserve"> fra</w:t>
      </w:r>
      <w:r w:rsidR="00CF22CB" w:rsidRPr="00925B7F">
        <w:rPr>
          <w:color w:val="auto"/>
          <w:szCs w:val="24"/>
        </w:rPr>
        <w:t xml:space="preserve">cción </w:t>
      </w:r>
      <w:r w:rsidR="00BB56C4" w:rsidRPr="00925B7F">
        <w:rPr>
          <w:color w:val="auto"/>
          <w:szCs w:val="24"/>
        </w:rPr>
        <w:t>V</w:t>
      </w:r>
      <w:r w:rsidR="00CE7834" w:rsidRPr="00925B7F">
        <w:rPr>
          <w:color w:val="auto"/>
          <w:szCs w:val="24"/>
        </w:rPr>
        <w:t>,</w:t>
      </w:r>
      <w:r w:rsidR="00BB56C4" w:rsidRPr="00925B7F">
        <w:rPr>
          <w:color w:val="auto"/>
          <w:szCs w:val="24"/>
        </w:rPr>
        <w:t xml:space="preserve"> inciso </w:t>
      </w:r>
      <w:r w:rsidR="00E33B61">
        <w:rPr>
          <w:color w:val="auto"/>
          <w:szCs w:val="24"/>
        </w:rPr>
        <w:t>c</w:t>
      </w:r>
      <w:r w:rsidRPr="00925B7F">
        <w:rPr>
          <w:color w:val="auto"/>
          <w:szCs w:val="24"/>
        </w:rPr>
        <w:t xml:space="preserve">) </w:t>
      </w:r>
      <w:r w:rsidR="00E33B61">
        <w:rPr>
          <w:color w:val="auto"/>
          <w:szCs w:val="24"/>
        </w:rPr>
        <w:t xml:space="preserve">y e) </w:t>
      </w:r>
      <w:r w:rsidRPr="00925B7F">
        <w:rPr>
          <w:color w:val="auto"/>
          <w:szCs w:val="24"/>
        </w:rPr>
        <w:t xml:space="preserve">de la Ley de Gobierno del Poder Legislativo del Estado de Yucatán, esta </w:t>
      </w:r>
      <w:r w:rsidR="0009246E" w:rsidRPr="00925B7F">
        <w:rPr>
          <w:color w:val="auto"/>
          <w:szCs w:val="24"/>
        </w:rPr>
        <w:t>Comisión Permanente de Desarrollo Económico y Fomento al Empleo</w:t>
      </w:r>
      <w:r w:rsidRPr="00925B7F">
        <w:rPr>
          <w:color w:val="auto"/>
          <w:szCs w:val="24"/>
        </w:rPr>
        <w:t xml:space="preserve"> tiene competencia para estudiar, analizar y dictaminar sobre los asuntos propuestos en la iniciativa, toda vez</w:t>
      </w:r>
      <w:r w:rsidR="000D6911" w:rsidRPr="00925B7F">
        <w:t xml:space="preserve"> que </w:t>
      </w:r>
      <w:r w:rsidR="00CF22CB" w:rsidRPr="00925B7F">
        <w:t>son</w:t>
      </w:r>
      <w:r w:rsidR="00E33B61">
        <w:t xml:space="preserve"> asuntos relacionados con el apoyo a la creación de empresas así como con la generación de empleo, aspectos que impactan directamente al </w:t>
      </w:r>
      <w:r w:rsidR="00CF22CB" w:rsidRPr="00925B7F">
        <w:t>crecimiento económico del Estado</w:t>
      </w:r>
      <w:r w:rsidR="000D6911" w:rsidRPr="00925B7F">
        <w:t xml:space="preserve">. </w:t>
      </w:r>
    </w:p>
    <w:p w14:paraId="0E21399B" w14:textId="77777777" w:rsidR="003D736C" w:rsidRPr="003D736C" w:rsidRDefault="003D736C" w:rsidP="001373DB">
      <w:pPr>
        <w:spacing w:after="0" w:line="360" w:lineRule="auto"/>
        <w:ind w:left="0" w:right="62" w:firstLine="0"/>
        <w:rPr>
          <w:highlight w:val="lightGray"/>
        </w:rPr>
      </w:pPr>
    </w:p>
    <w:p w14:paraId="30829769" w14:textId="1F24C9E1" w:rsidR="001A1A66" w:rsidRDefault="00B23741" w:rsidP="006815F3">
      <w:pPr>
        <w:spacing w:after="0" w:line="360" w:lineRule="auto"/>
        <w:ind w:left="0" w:right="-6" w:firstLine="0"/>
        <w:rPr>
          <w:color w:val="auto"/>
          <w:szCs w:val="24"/>
        </w:rPr>
      </w:pPr>
      <w:r w:rsidRPr="00E33B61">
        <w:rPr>
          <w:b/>
          <w:color w:val="auto"/>
          <w:szCs w:val="24"/>
        </w:rPr>
        <w:t>SEGUNDA</w:t>
      </w:r>
      <w:r w:rsidR="00AE4A13" w:rsidRPr="00E33B61">
        <w:rPr>
          <w:b/>
          <w:color w:val="auto"/>
          <w:szCs w:val="24"/>
        </w:rPr>
        <w:t>.</w:t>
      </w:r>
      <w:r w:rsidR="001D296D" w:rsidRPr="00E33B61">
        <w:rPr>
          <w:color w:val="auto"/>
          <w:szCs w:val="24"/>
        </w:rPr>
        <w:t xml:space="preserve"> </w:t>
      </w:r>
      <w:r w:rsidR="0074188A">
        <w:rPr>
          <w:color w:val="auto"/>
          <w:szCs w:val="24"/>
        </w:rPr>
        <w:t>Las mujeres en nuestro estado, así como en México y e</w:t>
      </w:r>
      <w:r w:rsidR="00D157D0">
        <w:rPr>
          <w:color w:val="auto"/>
          <w:szCs w:val="24"/>
        </w:rPr>
        <w:t>n e</w:t>
      </w:r>
      <w:r w:rsidR="0074188A">
        <w:rPr>
          <w:color w:val="auto"/>
          <w:szCs w:val="24"/>
        </w:rPr>
        <w:t xml:space="preserve">l </w:t>
      </w:r>
      <w:r w:rsidR="00AC1DF3">
        <w:rPr>
          <w:color w:val="auto"/>
          <w:szCs w:val="24"/>
        </w:rPr>
        <w:t>resto del mundo, representan una</w:t>
      </w:r>
      <w:r w:rsidR="0074188A">
        <w:rPr>
          <w:color w:val="auto"/>
          <w:szCs w:val="24"/>
        </w:rPr>
        <w:t xml:space="preserve"> parte esencial dentro del desarrollo econ</w:t>
      </w:r>
      <w:r w:rsidR="00AC1DF3">
        <w:rPr>
          <w:color w:val="auto"/>
          <w:szCs w:val="24"/>
        </w:rPr>
        <w:t>ómico de una</w:t>
      </w:r>
      <w:r w:rsidR="0074188A">
        <w:rPr>
          <w:color w:val="auto"/>
          <w:szCs w:val="24"/>
        </w:rPr>
        <w:t xml:space="preserve"> población; sin embargo, lamentablemente a</w:t>
      </w:r>
      <w:r w:rsidR="00D157D0">
        <w:rPr>
          <w:color w:val="auto"/>
          <w:szCs w:val="24"/>
        </w:rPr>
        <w:t>ún viven</w:t>
      </w:r>
      <w:r w:rsidR="0074188A">
        <w:rPr>
          <w:color w:val="auto"/>
          <w:szCs w:val="24"/>
        </w:rPr>
        <w:t xml:space="preserve"> </w:t>
      </w:r>
      <w:r w:rsidR="00423DA9">
        <w:rPr>
          <w:color w:val="auto"/>
          <w:szCs w:val="24"/>
        </w:rPr>
        <w:t>en</w:t>
      </w:r>
      <w:r w:rsidR="00D157D0">
        <w:rPr>
          <w:color w:val="auto"/>
          <w:szCs w:val="24"/>
        </w:rPr>
        <w:t xml:space="preserve"> un contexto social desigual donde </w:t>
      </w:r>
      <w:r w:rsidR="00AC1DF3">
        <w:rPr>
          <w:color w:val="auto"/>
          <w:szCs w:val="24"/>
        </w:rPr>
        <w:t>continúan</w:t>
      </w:r>
      <w:r w:rsidR="0074188A">
        <w:rPr>
          <w:color w:val="auto"/>
          <w:szCs w:val="24"/>
        </w:rPr>
        <w:t xml:space="preserve"> siendo exclu</w:t>
      </w:r>
      <w:r w:rsidR="00D157D0">
        <w:rPr>
          <w:color w:val="auto"/>
          <w:szCs w:val="24"/>
        </w:rPr>
        <w:t>idas y discriminadas, razón por la que constantemente se encuentran luchando por defender sus derechos en múltiples ámbitos de la vida, incluyendo el econ</w:t>
      </w:r>
      <w:r w:rsidR="008A7539">
        <w:rPr>
          <w:color w:val="auto"/>
          <w:szCs w:val="24"/>
        </w:rPr>
        <w:t>ómico. Es en virtud de ello,</w:t>
      </w:r>
      <w:r w:rsidR="004E6F3C">
        <w:rPr>
          <w:color w:val="auto"/>
          <w:szCs w:val="24"/>
        </w:rPr>
        <w:t xml:space="preserve"> que a través de los años se ha</w:t>
      </w:r>
      <w:r w:rsidR="00423DA9">
        <w:rPr>
          <w:color w:val="auto"/>
          <w:szCs w:val="24"/>
        </w:rPr>
        <w:t>n</w:t>
      </w:r>
      <w:r w:rsidR="001A1A66">
        <w:rPr>
          <w:color w:val="auto"/>
          <w:szCs w:val="24"/>
        </w:rPr>
        <w:t xml:space="preserve"> tratado de implementar diversas acciones que permitan propiciar lo necesario para que las mujeres se desarrollen de manera integral en todos los planos de su vida</w:t>
      </w:r>
      <w:r w:rsidR="000F62CD">
        <w:rPr>
          <w:color w:val="auto"/>
          <w:szCs w:val="24"/>
        </w:rPr>
        <w:t xml:space="preserve">. </w:t>
      </w:r>
    </w:p>
    <w:p w14:paraId="20DBE5F5" w14:textId="77777777" w:rsidR="00AC1DF3" w:rsidRDefault="00AC1DF3" w:rsidP="001373DB">
      <w:pPr>
        <w:spacing w:after="0" w:line="360" w:lineRule="auto"/>
        <w:ind w:left="0" w:right="-6" w:firstLine="0"/>
        <w:rPr>
          <w:color w:val="auto"/>
          <w:szCs w:val="24"/>
        </w:rPr>
      </w:pPr>
    </w:p>
    <w:p w14:paraId="31DC3CD1" w14:textId="77777777" w:rsidR="001373DB" w:rsidRDefault="001373DB" w:rsidP="001373DB">
      <w:pPr>
        <w:spacing w:after="0" w:line="360" w:lineRule="auto"/>
        <w:ind w:left="0" w:right="-6" w:firstLine="0"/>
        <w:rPr>
          <w:color w:val="auto"/>
          <w:szCs w:val="24"/>
        </w:rPr>
      </w:pPr>
    </w:p>
    <w:p w14:paraId="529CA892" w14:textId="743CE714" w:rsidR="00D14A00" w:rsidRDefault="001A1A66" w:rsidP="004E6F3C">
      <w:pPr>
        <w:spacing w:after="0" w:line="360" w:lineRule="auto"/>
        <w:ind w:left="0" w:right="-6" w:firstLine="709"/>
        <w:rPr>
          <w:color w:val="auto"/>
          <w:szCs w:val="24"/>
        </w:rPr>
      </w:pPr>
      <w:r>
        <w:rPr>
          <w:color w:val="auto"/>
          <w:szCs w:val="24"/>
        </w:rPr>
        <w:t>A nivel internacional, existen múltiples instrumentos que regulan y promueven el reconocimiento y respeto</w:t>
      </w:r>
      <w:r w:rsidR="008A7539">
        <w:rPr>
          <w:color w:val="auto"/>
          <w:szCs w:val="24"/>
        </w:rPr>
        <w:t xml:space="preserve"> de los derechos de las mujeres</w:t>
      </w:r>
      <w:r>
        <w:rPr>
          <w:color w:val="auto"/>
          <w:szCs w:val="24"/>
        </w:rPr>
        <w:t xml:space="preserve"> </w:t>
      </w:r>
      <w:r w:rsidR="007F263A">
        <w:rPr>
          <w:color w:val="auto"/>
          <w:szCs w:val="24"/>
        </w:rPr>
        <w:t xml:space="preserve">con el fin de reducir la brecha de desigualdad en la que históricamente </w:t>
      </w:r>
      <w:r w:rsidR="00D14A00">
        <w:rPr>
          <w:color w:val="auto"/>
          <w:szCs w:val="24"/>
        </w:rPr>
        <w:t>han vivido frente a los hombres, tomando en consideración que la igualdad entre mujeres y hombres e</w:t>
      </w:r>
      <w:r w:rsidR="004E6F3C">
        <w:rPr>
          <w:color w:val="auto"/>
          <w:szCs w:val="24"/>
        </w:rPr>
        <w:t xml:space="preserve">s un derecho humano inalienable y de aceptación universal; </w:t>
      </w:r>
      <w:r w:rsidR="00D14A00">
        <w:rPr>
          <w:color w:val="auto"/>
          <w:szCs w:val="24"/>
        </w:rPr>
        <w:t>entre los cuales se encuentran:</w:t>
      </w:r>
    </w:p>
    <w:p w14:paraId="6915F956" w14:textId="77777777" w:rsidR="001373DB" w:rsidRDefault="001373DB" w:rsidP="004E6F3C">
      <w:pPr>
        <w:spacing w:after="0" w:line="360" w:lineRule="auto"/>
        <w:ind w:left="0" w:right="-6" w:firstLine="709"/>
        <w:rPr>
          <w:color w:val="auto"/>
          <w:szCs w:val="24"/>
        </w:rPr>
      </w:pPr>
    </w:p>
    <w:p w14:paraId="5BAA81CD" w14:textId="0FFFFA68" w:rsidR="00D14A00" w:rsidRPr="00D14A00" w:rsidRDefault="00D14A00" w:rsidP="00D14A00">
      <w:pPr>
        <w:pStyle w:val="Prrafodelista"/>
        <w:numPr>
          <w:ilvl w:val="0"/>
          <w:numId w:val="45"/>
        </w:numPr>
        <w:spacing w:after="0" w:line="360" w:lineRule="auto"/>
        <w:ind w:right="-6"/>
        <w:jc w:val="both"/>
        <w:rPr>
          <w:rFonts w:ascii="Arial" w:hAnsi="Arial" w:cs="Arial"/>
          <w:sz w:val="24"/>
          <w:szCs w:val="24"/>
        </w:rPr>
      </w:pPr>
      <w:r w:rsidRPr="00D14A00">
        <w:rPr>
          <w:rFonts w:ascii="Arial" w:hAnsi="Arial" w:cs="Arial"/>
          <w:sz w:val="24"/>
          <w:szCs w:val="24"/>
        </w:rPr>
        <w:t>La Carta de las Naciones Unidas (1945).</w:t>
      </w:r>
    </w:p>
    <w:p w14:paraId="42B0B441" w14:textId="2E95CA39" w:rsidR="00D14A00" w:rsidRPr="00D14A00" w:rsidRDefault="00D14A00" w:rsidP="00D14A00">
      <w:pPr>
        <w:pStyle w:val="Prrafodelista"/>
        <w:numPr>
          <w:ilvl w:val="0"/>
          <w:numId w:val="45"/>
        </w:numPr>
        <w:spacing w:after="0" w:line="360" w:lineRule="auto"/>
        <w:ind w:right="-6"/>
        <w:jc w:val="both"/>
        <w:rPr>
          <w:rFonts w:ascii="Arial" w:hAnsi="Arial" w:cs="Arial"/>
          <w:sz w:val="24"/>
          <w:szCs w:val="24"/>
        </w:rPr>
      </w:pPr>
      <w:r w:rsidRPr="00D14A00">
        <w:rPr>
          <w:rFonts w:ascii="Arial" w:hAnsi="Arial" w:cs="Arial"/>
          <w:sz w:val="24"/>
          <w:szCs w:val="24"/>
        </w:rPr>
        <w:t>La Declaración Universal de Derechos Humanos (1948).</w:t>
      </w:r>
    </w:p>
    <w:p w14:paraId="09697AB9" w14:textId="14377E36" w:rsidR="00D14A00" w:rsidRPr="00D14A00" w:rsidRDefault="00D14A00" w:rsidP="00D14A00">
      <w:pPr>
        <w:pStyle w:val="Prrafodelista"/>
        <w:numPr>
          <w:ilvl w:val="0"/>
          <w:numId w:val="45"/>
        </w:numPr>
        <w:spacing w:after="0" w:line="360" w:lineRule="auto"/>
        <w:ind w:right="-6"/>
        <w:jc w:val="both"/>
        <w:rPr>
          <w:rFonts w:ascii="Arial" w:hAnsi="Arial" w:cs="Arial"/>
          <w:sz w:val="24"/>
          <w:szCs w:val="24"/>
        </w:rPr>
      </w:pPr>
      <w:r w:rsidRPr="00D14A00">
        <w:rPr>
          <w:rFonts w:ascii="Arial" w:hAnsi="Arial" w:cs="Arial"/>
          <w:sz w:val="24"/>
          <w:szCs w:val="24"/>
        </w:rPr>
        <w:t>La Convención de los Derechos Políticos de las Mujeres (1954).</w:t>
      </w:r>
    </w:p>
    <w:p w14:paraId="11B6285F" w14:textId="13532BF0" w:rsidR="00D14A00" w:rsidRPr="00D14A00" w:rsidRDefault="00D14A00" w:rsidP="00D14A00">
      <w:pPr>
        <w:pStyle w:val="Prrafodelista"/>
        <w:numPr>
          <w:ilvl w:val="0"/>
          <w:numId w:val="45"/>
        </w:numPr>
        <w:spacing w:after="0" w:line="360" w:lineRule="auto"/>
        <w:ind w:right="-6"/>
        <w:jc w:val="both"/>
        <w:rPr>
          <w:rFonts w:ascii="Arial" w:hAnsi="Arial" w:cs="Arial"/>
          <w:sz w:val="24"/>
          <w:szCs w:val="24"/>
        </w:rPr>
      </w:pPr>
      <w:r w:rsidRPr="00D14A00">
        <w:rPr>
          <w:rFonts w:ascii="Arial" w:hAnsi="Arial" w:cs="Arial"/>
          <w:sz w:val="24"/>
          <w:szCs w:val="24"/>
        </w:rPr>
        <w:t>El Pacto Internacional de los Derechos Civiles y Políticos (PIDCP, 1966).</w:t>
      </w:r>
    </w:p>
    <w:p w14:paraId="79B96A89" w14:textId="6BCB8B07" w:rsidR="00D14A00" w:rsidRPr="00D14A00" w:rsidRDefault="00D14A00" w:rsidP="00D14A00">
      <w:pPr>
        <w:pStyle w:val="Prrafodelista"/>
        <w:numPr>
          <w:ilvl w:val="0"/>
          <w:numId w:val="45"/>
        </w:numPr>
        <w:spacing w:after="0" w:line="360" w:lineRule="auto"/>
        <w:ind w:right="-6"/>
        <w:jc w:val="both"/>
        <w:rPr>
          <w:rFonts w:ascii="Arial" w:hAnsi="Arial" w:cs="Arial"/>
          <w:sz w:val="24"/>
          <w:szCs w:val="24"/>
        </w:rPr>
      </w:pPr>
      <w:r w:rsidRPr="00D14A00">
        <w:rPr>
          <w:rFonts w:ascii="Arial" w:hAnsi="Arial" w:cs="Arial"/>
          <w:sz w:val="24"/>
          <w:szCs w:val="24"/>
        </w:rPr>
        <w:t>El Pacto Internacional de Derechos Económicos, Sociales y Culturales (PIDESC, 1966).</w:t>
      </w:r>
    </w:p>
    <w:p w14:paraId="7ED6FC39" w14:textId="77777777" w:rsidR="00D14A00" w:rsidRPr="00D14A00" w:rsidRDefault="00D14A00" w:rsidP="00D14A00">
      <w:pPr>
        <w:spacing w:after="0" w:line="360" w:lineRule="auto"/>
        <w:ind w:left="0" w:right="-6" w:firstLine="0"/>
        <w:rPr>
          <w:szCs w:val="24"/>
        </w:rPr>
      </w:pPr>
    </w:p>
    <w:p w14:paraId="53CA56B9" w14:textId="56C99B2A" w:rsidR="001A1A66" w:rsidRDefault="007F263A" w:rsidP="004E6F3C">
      <w:pPr>
        <w:spacing w:after="0" w:line="360" w:lineRule="auto"/>
        <w:ind w:left="0" w:right="-6" w:firstLine="709"/>
        <w:rPr>
          <w:color w:val="auto"/>
          <w:szCs w:val="24"/>
        </w:rPr>
      </w:pPr>
      <w:r>
        <w:rPr>
          <w:color w:val="auto"/>
          <w:szCs w:val="24"/>
        </w:rPr>
        <w:t>En es</w:t>
      </w:r>
      <w:r w:rsidR="00136F22">
        <w:rPr>
          <w:color w:val="auto"/>
          <w:szCs w:val="24"/>
        </w:rPr>
        <w:t>e sentido, en la</w:t>
      </w:r>
      <w:r>
        <w:rPr>
          <w:color w:val="auto"/>
          <w:szCs w:val="24"/>
        </w:rPr>
        <w:t xml:space="preserve"> Agenda 2030 para el Desarrollo S</w:t>
      </w:r>
      <w:r w:rsidR="00136F22">
        <w:rPr>
          <w:color w:val="auto"/>
          <w:szCs w:val="24"/>
        </w:rPr>
        <w:t>ostenible, la Organización de las Naciones Unidas</w:t>
      </w:r>
      <w:r>
        <w:rPr>
          <w:color w:val="auto"/>
          <w:szCs w:val="24"/>
        </w:rPr>
        <w:t xml:space="preserve"> </w:t>
      </w:r>
      <w:r w:rsidR="00136F22">
        <w:rPr>
          <w:color w:val="auto"/>
          <w:szCs w:val="24"/>
        </w:rPr>
        <w:t>(</w:t>
      </w:r>
      <w:r>
        <w:rPr>
          <w:color w:val="auto"/>
          <w:szCs w:val="24"/>
        </w:rPr>
        <w:t>ONU</w:t>
      </w:r>
      <w:r w:rsidR="009137ED">
        <w:rPr>
          <w:color w:val="auto"/>
          <w:szCs w:val="24"/>
        </w:rPr>
        <w:t>) establece en el contenido del Objetivo 5</w:t>
      </w:r>
      <w:r w:rsidR="004E6F3C">
        <w:rPr>
          <w:color w:val="auto"/>
          <w:szCs w:val="24"/>
        </w:rPr>
        <w:t xml:space="preserve">, </w:t>
      </w:r>
      <w:r w:rsidR="00136F22">
        <w:rPr>
          <w:color w:val="auto"/>
          <w:szCs w:val="24"/>
        </w:rPr>
        <w:t>c</w:t>
      </w:r>
      <w:r w:rsidR="009137ED">
        <w:rPr>
          <w:color w:val="auto"/>
          <w:szCs w:val="24"/>
        </w:rPr>
        <w:t>omo primordial,</w:t>
      </w:r>
      <w:r w:rsidR="00136F22">
        <w:rPr>
          <w:color w:val="auto"/>
          <w:szCs w:val="24"/>
        </w:rPr>
        <w:t xml:space="preserve"> la necesidad de lograr</w:t>
      </w:r>
      <w:r w:rsidR="008A7539">
        <w:rPr>
          <w:color w:val="auto"/>
          <w:szCs w:val="24"/>
        </w:rPr>
        <w:t xml:space="preserve"> la igualdad entre los géneros, así como</w:t>
      </w:r>
      <w:r w:rsidR="00136F22">
        <w:rPr>
          <w:color w:val="auto"/>
          <w:szCs w:val="24"/>
        </w:rPr>
        <w:t xml:space="preserve"> </w:t>
      </w:r>
      <w:r w:rsidR="009137ED">
        <w:rPr>
          <w:color w:val="auto"/>
          <w:szCs w:val="24"/>
        </w:rPr>
        <w:t xml:space="preserve">de </w:t>
      </w:r>
      <w:r w:rsidR="00136F22">
        <w:rPr>
          <w:color w:val="auto"/>
          <w:szCs w:val="24"/>
        </w:rPr>
        <w:t>emp</w:t>
      </w:r>
      <w:r w:rsidR="008A7539">
        <w:rPr>
          <w:color w:val="auto"/>
          <w:szCs w:val="24"/>
        </w:rPr>
        <w:t>oderar a todas las mujeres y</w:t>
      </w:r>
      <w:r w:rsidR="00136F22">
        <w:rPr>
          <w:color w:val="auto"/>
          <w:szCs w:val="24"/>
        </w:rPr>
        <w:t xml:space="preserve"> niñas</w:t>
      </w:r>
      <w:r w:rsidR="00ED412E">
        <w:rPr>
          <w:color w:val="auto"/>
          <w:szCs w:val="24"/>
        </w:rPr>
        <w:t xml:space="preserve">, haciendo hincapié </w:t>
      </w:r>
      <w:r w:rsidR="009137ED">
        <w:rPr>
          <w:color w:val="auto"/>
          <w:szCs w:val="24"/>
        </w:rPr>
        <w:t xml:space="preserve">en </w:t>
      </w:r>
      <w:r w:rsidR="00ED412E">
        <w:rPr>
          <w:color w:val="auto"/>
          <w:szCs w:val="24"/>
        </w:rPr>
        <w:t xml:space="preserve">que la </w:t>
      </w:r>
      <w:r w:rsidR="004E6F3C">
        <w:rPr>
          <w:color w:val="auto"/>
          <w:szCs w:val="24"/>
        </w:rPr>
        <w:t xml:space="preserve">primera </w:t>
      </w:r>
      <w:r w:rsidR="00ED412E">
        <w:rPr>
          <w:color w:val="auto"/>
          <w:szCs w:val="24"/>
        </w:rPr>
        <w:t>constituye uno de los fundamentos esenciales para construir un mundo pacífico, próspero y sostenible, además de que es un derecho humano fundamental previsto y protegido en diversos ordenamientos jurídicos.</w:t>
      </w:r>
    </w:p>
    <w:p w14:paraId="3FFAF6DD" w14:textId="77777777" w:rsidR="001A1A66" w:rsidRDefault="001A1A66" w:rsidP="006815F3">
      <w:pPr>
        <w:spacing w:after="0" w:line="360" w:lineRule="auto"/>
        <w:ind w:left="0" w:right="-6" w:firstLine="0"/>
        <w:rPr>
          <w:color w:val="auto"/>
          <w:szCs w:val="24"/>
        </w:rPr>
      </w:pPr>
    </w:p>
    <w:p w14:paraId="3069292F" w14:textId="1FF24290" w:rsidR="00ED412E" w:rsidRDefault="00157081" w:rsidP="004E6F3C">
      <w:pPr>
        <w:spacing w:after="0" w:line="360" w:lineRule="auto"/>
        <w:ind w:left="0" w:right="-6" w:firstLine="709"/>
        <w:rPr>
          <w:color w:val="auto"/>
          <w:szCs w:val="24"/>
        </w:rPr>
      </w:pPr>
      <w:r>
        <w:rPr>
          <w:color w:val="auto"/>
          <w:szCs w:val="24"/>
        </w:rPr>
        <w:t>E</w:t>
      </w:r>
      <w:r w:rsidR="00F104C0">
        <w:rPr>
          <w:color w:val="auto"/>
          <w:szCs w:val="24"/>
        </w:rPr>
        <w:t>n el Informe de los Objetivos de Desarrollo Sostenible 2023,</w:t>
      </w:r>
      <w:r w:rsidR="00ED412E">
        <w:rPr>
          <w:color w:val="auto"/>
          <w:szCs w:val="24"/>
        </w:rPr>
        <w:t xml:space="preserve"> </w:t>
      </w:r>
      <w:r w:rsidR="00123076">
        <w:rPr>
          <w:color w:val="auto"/>
          <w:szCs w:val="24"/>
        </w:rPr>
        <w:t xml:space="preserve">se vislumbra que </w:t>
      </w:r>
      <w:r w:rsidR="009137ED">
        <w:rPr>
          <w:color w:val="auto"/>
          <w:szCs w:val="24"/>
        </w:rPr>
        <w:t xml:space="preserve">actualmente </w:t>
      </w:r>
      <w:r w:rsidR="00123076">
        <w:rPr>
          <w:color w:val="auto"/>
          <w:szCs w:val="24"/>
        </w:rPr>
        <w:t xml:space="preserve">el mundo no está bien encauzado para alcanzar la igualdad de género para el 2030, ya que </w:t>
      </w:r>
      <w:r w:rsidR="009137ED">
        <w:rPr>
          <w:color w:val="auto"/>
          <w:szCs w:val="24"/>
        </w:rPr>
        <w:t xml:space="preserve">existen </w:t>
      </w:r>
      <w:r w:rsidR="00ED412E">
        <w:rPr>
          <w:color w:val="auto"/>
          <w:szCs w:val="24"/>
        </w:rPr>
        <w:t xml:space="preserve">alrededor de 2400 millones </w:t>
      </w:r>
      <w:r w:rsidR="00123076">
        <w:rPr>
          <w:color w:val="auto"/>
          <w:szCs w:val="24"/>
        </w:rPr>
        <w:t xml:space="preserve">de mujeres en edad laboral </w:t>
      </w:r>
      <w:r w:rsidR="009137ED">
        <w:rPr>
          <w:color w:val="auto"/>
          <w:szCs w:val="24"/>
        </w:rPr>
        <w:t xml:space="preserve">que </w:t>
      </w:r>
      <w:r w:rsidR="00123076">
        <w:rPr>
          <w:color w:val="auto"/>
          <w:szCs w:val="24"/>
        </w:rPr>
        <w:t>no tienen las mismas oportunidades económicas, es decir, que no tienen los mismos derechos económicos que los hombres, por lo que</w:t>
      </w:r>
      <w:r w:rsidR="00A03E75">
        <w:rPr>
          <w:color w:val="auto"/>
          <w:szCs w:val="24"/>
        </w:rPr>
        <w:t>,</w:t>
      </w:r>
      <w:r w:rsidR="00123076">
        <w:rPr>
          <w:color w:val="auto"/>
          <w:szCs w:val="24"/>
        </w:rPr>
        <w:t xml:space="preserve"> es de suma importancia que los países generen los mecanismos óptimos para </w:t>
      </w:r>
      <w:r w:rsidR="000F62CD">
        <w:rPr>
          <w:color w:val="auto"/>
          <w:szCs w:val="24"/>
        </w:rPr>
        <w:t xml:space="preserve">lograr las metas previstas en </w:t>
      </w:r>
      <w:r w:rsidR="008A7539">
        <w:rPr>
          <w:color w:val="auto"/>
          <w:szCs w:val="24"/>
        </w:rPr>
        <w:t>referido</w:t>
      </w:r>
      <w:r w:rsidR="000F62CD">
        <w:rPr>
          <w:color w:val="auto"/>
          <w:szCs w:val="24"/>
        </w:rPr>
        <w:t xml:space="preserve"> objetivo, </w:t>
      </w:r>
      <w:r w:rsidR="008A7539">
        <w:rPr>
          <w:color w:val="auto"/>
          <w:szCs w:val="24"/>
        </w:rPr>
        <w:t>entre las cuales se encuentran, principalmente, las siguientes</w:t>
      </w:r>
      <w:r w:rsidR="000F62CD">
        <w:rPr>
          <w:color w:val="auto"/>
          <w:szCs w:val="24"/>
        </w:rPr>
        <w:t>:</w:t>
      </w:r>
    </w:p>
    <w:p w14:paraId="50C3F6DA" w14:textId="77777777" w:rsidR="000F62CD" w:rsidRPr="006A0398" w:rsidRDefault="000F62CD" w:rsidP="006A0398">
      <w:pPr>
        <w:spacing w:after="0" w:line="360" w:lineRule="auto"/>
        <w:ind w:left="0" w:right="-6" w:firstLine="0"/>
        <w:rPr>
          <w:color w:val="auto"/>
          <w:szCs w:val="24"/>
        </w:rPr>
      </w:pPr>
    </w:p>
    <w:p w14:paraId="08E1FC37" w14:textId="1B87C698" w:rsidR="000F62CD" w:rsidRPr="00A03E75" w:rsidRDefault="000F62CD" w:rsidP="006A0398">
      <w:pPr>
        <w:pStyle w:val="Prrafodelista"/>
        <w:numPr>
          <w:ilvl w:val="0"/>
          <w:numId w:val="42"/>
        </w:numPr>
        <w:spacing w:after="0" w:line="360" w:lineRule="auto"/>
        <w:ind w:right="-6"/>
        <w:jc w:val="both"/>
        <w:rPr>
          <w:rFonts w:ascii="Arial" w:hAnsi="Arial" w:cs="Arial"/>
          <w:i/>
          <w:szCs w:val="24"/>
        </w:rPr>
      </w:pPr>
      <w:r w:rsidRPr="00A03E75">
        <w:rPr>
          <w:rFonts w:ascii="Arial" w:hAnsi="Arial" w:cs="Arial"/>
          <w:i/>
          <w:szCs w:val="24"/>
        </w:rPr>
        <w:t>5.5 Asegurar la participación plena y efectiva de las mujeres y la igualdad de oportunidades de liderazgo a todos los niveles decisorios en la vida política, económica y pública.</w:t>
      </w:r>
    </w:p>
    <w:p w14:paraId="42DA7941" w14:textId="1DAEDC02" w:rsidR="000F62CD" w:rsidRPr="00A03E75" w:rsidRDefault="000F62CD" w:rsidP="006A0398">
      <w:pPr>
        <w:pStyle w:val="Prrafodelista"/>
        <w:numPr>
          <w:ilvl w:val="0"/>
          <w:numId w:val="42"/>
        </w:numPr>
        <w:spacing w:after="0" w:line="360" w:lineRule="auto"/>
        <w:ind w:right="-6"/>
        <w:jc w:val="both"/>
        <w:rPr>
          <w:rFonts w:ascii="Arial" w:hAnsi="Arial" w:cs="Arial"/>
          <w:i/>
          <w:szCs w:val="24"/>
        </w:rPr>
      </w:pPr>
      <w:r w:rsidRPr="00A03E75">
        <w:rPr>
          <w:rFonts w:ascii="Arial" w:hAnsi="Arial" w:cs="Arial"/>
          <w:i/>
          <w:szCs w:val="24"/>
        </w:rPr>
        <w:t>5.a Emprender reformas que otorguen a las mujeres igualdad de derechos a los recursos económicos, así como acceso a la propiedad y al control de la tierra y otros tipos de bienes, los servicios financieros, la herencia y los recursos naturales, de conformidad con las leyes nacionales.</w:t>
      </w:r>
    </w:p>
    <w:p w14:paraId="23917128" w14:textId="720A923E" w:rsidR="000F62CD" w:rsidRPr="00A03E75" w:rsidRDefault="000F62CD" w:rsidP="006A0398">
      <w:pPr>
        <w:pStyle w:val="Prrafodelista"/>
        <w:numPr>
          <w:ilvl w:val="0"/>
          <w:numId w:val="42"/>
        </w:numPr>
        <w:spacing w:after="0" w:line="360" w:lineRule="auto"/>
        <w:ind w:right="-6"/>
        <w:jc w:val="both"/>
        <w:rPr>
          <w:rFonts w:ascii="Arial" w:hAnsi="Arial" w:cs="Arial"/>
          <w:i/>
          <w:szCs w:val="24"/>
        </w:rPr>
      </w:pPr>
      <w:r w:rsidRPr="00A03E75">
        <w:rPr>
          <w:rFonts w:ascii="Arial" w:hAnsi="Arial" w:cs="Arial"/>
          <w:i/>
          <w:szCs w:val="24"/>
        </w:rPr>
        <w:t>5.c Aprobar y fortalecer políticas acertadas y leyes aplicables para promover la igualdad de género y el empoderamiento de todas las mujeres y las niñas a todos los niveles.</w:t>
      </w:r>
    </w:p>
    <w:p w14:paraId="1201A204" w14:textId="76CD5ED7" w:rsidR="007A4186" w:rsidRDefault="007A4186" w:rsidP="006815F3">
      <w:pPr>
        <w:spacing w:after="0" w:line="360" w:lineRule="auto"/>
        <w:ind w:left="0" w:right="-6" w:firstLine="0"/>
        <w:rPr>
          <w:color w:val="auto"/>
          <w:szCs w:val="24"/>
        </w:rPr>
      </w:pPr>
    </w:p>
    <w:p w14:paraId="3FBC4A87" w14:textId="74471EF2" w:rsidR="007A4186" w:rsidRDefault="007A4186" w:rsidP="004E6F3C">
      <w:pPr>
        <w:spacing w:after="0" w:line="360" w:lineRule="auto"/>
        <w:ind w:left="0" w:right="-6" w:firstLine="709"/>
        <w:rPr>
          <w:color w:val="auto"/>
          <w:szCs w:val="24"/>
        </w:rPr>
      </w:pPr>
      <w:r>
        <w:rPr>
          <w:color w:val="auto"/>
          <w:szCs w:val="24"/>
        </w:rPr>
        <w:t xml:space="preserve">En concordancia, son diversos los compromisos internacionales que fomentan el empoderamiento de las mujeres, </w:t>
      </w:r>
      <w:r w:rsidR="001327B0">
        <w:rPr>
          <w:color w:val="auto"/>
          <w:szCs w:val="24"/>
        </w:rPr>
        <w:t>tal como la P</w:t>
      </w:r>
      <w:r w:rsidR="008A7539">
        <w:rPr>
          <w:color w:val="auto"/>
          <w:szCs w:val="24"/>
        </w:rPr>
        <w:t xml:space="preserve">lataforma de Acción de Beijing; </w:t>
      </w:r>
      <w:r w:rsidR="00D14A00">
        <w:rPr>
          <w:color w:val="auto"/>
          <w:szCs w:val="24"/>
        </w:rPr>
        <w:t xml:space="preserve">los </w:t>
      </w:r>
      <w:r w:rsidR="001327B0">
        <w:rPr>
          <w:color w:val="auto"/>
          <w:szCs w:val="24"/>
        </w:rPr>
        <w:t>convenios sobre la igualdad de género de la Organización Internacional del T</w:t>
      </w:r>
      <w:r w:rsidR="00D14A00">
        <w:rPr>
          <w:color w:val="auto"/>
          <w:szCs w:val="24"/>
        </w:rPr>
        <w:t>rabajo</w:t>
      </w:r>
      <w:r w:rsidR="008A7539">
        <w:rPr>
          <w:color w:val="auto"/>
          <w:szCs w:val="24"/>
        </w:rPr>
        <w:t>,</w:t>
      </w:r>
      <w:r w:rsidR="00D14A00">
        <w:rPr>
          <w:color w:val="auto"/>
          <w:szCs w:val="24"/>
        </w:rPr>
        <w:t xml:space="preserve"> y la Convención sobre la Eliminación de Todas las Formas de Discrimi</w:t>
      </w:r>
      <w:r w:rsidR="008A7539">
        <w:rPr>
          <w:color w:val="auto"/>
          <w:szCs w:val="24"/>
        </w:rPr>
        <w:t>nación contra la Mujer, siendo é</w:t>
      </w:r>
      <w:r w:rsidR="00D14A00">
        <w:rPr>
          <w:color w:val="auto"/>
          <w:szCs w:val="24"/>
        </w:rPr>
        <w:t>sta última el instrumento más amplio y progresista en materia de derechos de las mujeres</w:t>
      </w:r>
      <w:r w:rsidR="00D74F6C">
        <w:rPr>
          <w:color w:val="auto"/>
          <w:szCs w:val="24"/>
        </w:rPr>
        <w:t xml:space="preserve"> que tiene por objeto elim</w:t>
      </w:r>
      <w:r w:rsidR="008A7539">
        <w:rPr>
          <w:color w:val="auto"/>
          <w:szCs w:val="24"/>
        </w:rPr>
        <w:t xml:space="preserve">inar la discriminación contra ellas </w:t>
      </w:r>
      <w:r w:rsidR="00D74F6C">
        <w:rPr>
          <w:color w:val="auto"/>
          <w:szCs w:val="24"/>
        </w:rPr>
        <w:t>y asegurar la igualdad entre mujeres y hombres en todas las dimensiones del desarrollo.</w:t>
      </w:r>
    </w:p>
    <w:p w14:paraId="350C94D2" w14:textId="77777777" w:rsidR="00D74F6C" w:rsidRDefault="00D74F6C" w:rsidP="006815F3">
      <w:pPr>
        <w:spacing w:after="0" w:line="360" w:lineRule="auto"/>
        <w:ind w:left="0" w:right="-6" w:firstLine="0"/>
        <w:rPr>
          <w:color w:val="auto"/>
          <w:szCs w:val="24"/>
        </w:rPr>
      </w:pPr>
    </w:p>
    <w:p w14:paraId="2674B154" w14:textId="392BFF01" w:rsidR="00737228" w:rsidRDefault="00737228" w:rsidP="004E6F3C">
      <w:pPr>
        <w:spacing w:after="0" w:line="360" w:lineRule="auto"/>
        <w:ind w:left="0" w:right="-6" w:firstLine="709"/>
        <w:rPr>
          <w:color w:val="auto"/>
          <w:szCs w:val="24"/>
        </w:rPr>
      </w:pPr>
      <w:r>
        <w:rPr>
          <w:color w:val="auto"/>
          <w:szCs w:val="24"/>
        </w:rPr>
        <w:t>Aun</w:t>
      </w:r>
      <w:r w:rsidR="00363D26">
        <w:rPr>
          <w:color w:val="auto"/>
          <w:szCs w:val="24"/>
        </w:rPr>
        <w:t xml:space="preserve">ado a ello, </w:t>
      </w:r>
      <w:r>
        <w:rPr>
          <w:color w:val="auto"/>
          <w:szCs w:val="24"/>
        </w:rPr>
        <w:t xml:space="preserve">cabe señalar que otro factor indispensable para garantizar el ejercicio de los derechos humanos de las mujeres, en un marco de igualdad con los hombres, es la autonomía, misma que la Comisión Económica para América Latina y el Caribe (CEPAL) ha definido como </w:t>
      </w:r>
      <w:r w:rsidRPr="00737228">
        <w:rPr>
          <w:i/>
          <w:color w:val="auto"/>
          <w:szCs w:val="24"/>
        </w:rPr>
        <w:t>“la capacidad de las personas para tomar decisiones libres e informadas sobre sus vidas, para poder ser y hacer en función de sus propias aspiraciones y deseos en el contexto histórico que las hace posibles”</w:t>
      </w:r>
      <w:r>
        <w:rPr>
          <w:i/>
          <w:color w:val="auto"/>
          <w:szCs w:val="24"/>
        </w:rPr>
        <w:t xml:space="preserve">. </w:t>
      </w:r>
      <w:r>
        <w:rPr>
          <w:color w:val="auto"/>
          <w:szCs w:val="24"/>
        </w:rPr>
        <w:t>A su vez, la referida Comisión ha colocado la autonomía de las mujeres en tres dimensiones, mismas que deben estar intrínsecamente relacionadas entre ellas</w:t>
      </w:r>
      <w:r w:rsidR="00363D26">
        <w:rPr>
          <w:color w:val="auto"/>
          <w:szCs w:val="24"/>
        </w:rPr>
        <w:t>:</w:t>
      </w:r>
    </w:p>
    <w:p w14:paraId="0B0B492A" w14:textId="77777777" w:rsidR="001373DB" w:rsidRDefault="001373DB" w:rsidP="004E6F3C">
      <w:pPr>
        <w:spacing w:after="0" w:line="360" w:lineRule="auto"/>
        <w:ind w:left="0" w:right="-6" w:firstLine="709"/>
        <w:rPr>
          <w:color w:val="auto"/>
          <w:szCs w:val="24"/>
        </w:rPr>
      </w:pPr>
    </w:p>
    <w:p w14:paraId="3B704F89" w14:textId="685B71A1" w:rsidR="00737228" w:rsidRPr="00A03E75" w:rsidRDefault="00737228" w:rsidP="00737228">
      <w:pPr>
        <w:pStyle w:val="Prrafodelista"/>
        <w:numPr>
          <w:ilvl w:val="0"/>
          <w:numId w:val="44"/>
        </w:numPr>
        <w:spacing w:after="0" w:line="360" w:lineRule="auto"/>
        <w:ind w:right="-6"/>
        <w:jc w:val="both"/>
        <w:rPr>
          <w:rFonts w:ascii="Arial" w:hAnsi="Arial" w:cs="Arial"/>
          <w:sz w:val="24"/>
          <w:szCs w:val="24"/>
        </w:rPr>
      </w:pPr>
      <w:r w:rsidRPr="00A03E75">
        <w:rPr>
          <w:rFonts w:ascii="Arial" w:hAnsi="Arial" w:cs="Arial"/>
          <w:sz w:val="24"/>
          <w:szCs w:val="24"/>
        </w:rPr>
        <w:t xml:space="preserve">La </w:t>
      </w:r>
      <w:r w:rsidRPr="00A03E75">
        <w:rPr>
          <w:rFonts w:ascii="Arial" w:hAnsi="Arial" w:cs="Arial"/>
          <w:sz w:val="24"/>
          <w:szCs w:val="24"/>
          <w:u w:val="single"/>
        </w:rPr>
        <w:t>autonomía física</w:t>
      </w:r>
      <w:r w:rsidRPr="00A03E75">
        <w:rPr>
          <w:rFonts w:ascii="Arial" w:hAnsi="Arial" w:cs="Arial"/>
          <w:sz w:val="24"/>
          <w:szCs w:val="24"/>
        </w:rPr>
        <w:t>,</w:t>
      </w:r>
      <w:r w:rsidR="005A79A4" w:rsidRPr="00A03E75">
        <w:rPr>
          <w:rFonts w:ascii="Arial" w:hAnsi="Arial" w:cs="Arial"/>
          <w:sz w:val="24"/>
          <w:szCs w:val="24"/>
        </w:rPr>
        <w:t xml:space="preserve"> que </w:t>
      </w:r>
      <w:r w:rsidRPr="00A03E75">
        <w:rPr>
          <w:rFonts w:ascii="Arial" w:hAnsi="Arial" w:cs="Arial"/>
          <w:sz w:val="24"/>
          <w:szCs w:val="24"/>
        </w:rPr>
        <w:t xml:space="preserve">constituye la capacidad para decidir libremente sobre su sexualidad, </w:t>
      </w:r>
      <w:r w:rsidR="005A79A4" w:rsidRPr="00A03E75">
        <w:rPr>
          <w:rFonts w:ascii="Arial" w:hAnsi="Arial" w:cs="Arial"/>
          <w:sz w:val="24"/>
          <w:szCs w:val="24"/>
        </w:rPr>
        <w:t xml:space="preserve">sus derechos reproductivos, así como </w:t>
      </w:r>
      <w:r w:rsidR="00D94DDD" w:rsidRPr="00A03E75">
        <w:rPr>
          <w:rFonts w:ascii="Arial" w:hAnsi="Arial" w:cs="Arial"/>
          <w:sz w:val="24"/>
          <w:szCs w:val="24"/>
        </w:rPr>
        <w:t xml:space="preserve">el </w:t>
      </w:r>
      <w:r w:rsidR="005A79A4" w:rsidRPr="00A03E75">
        <w:rPr>
          <w:rFonts w:ascii="Arial" w:hAnsi="Arial" w:cs="Arial"/>
          <w:sz w:val="24"/>
          <w:szCs w:val="24"/>
        </w:rPr>
        <w:t>de vivir una vid</w:t>
      </w:r>
      <w:r w:rsidRPr="00A03E75">
        <w:rPr>
          <w:rFonts w:ascii="Arial" w:hAnsi="Arial" w:cs="Arial"/>
          <w:sz w:val="24"/>
          <w:szCs w:val="24"/>
        </w:rPr>
        <w:t>a libre de violencia.</w:t>
      </w:r>
    </w:p>
    <w:p w14:paraId="4EA85D0A" w14:textId="043AA541" w:rsidR="005A79A4" w:rsidRPr="00A03E75" w:rsidRDefault="005A79A4" w:rsidP="00737228">
      <w:pPr>
        <w:pStyle w:val="Prrafodelista"/>
        <w:numPr>
          <w:ilvl w:val="0"/>
          <w:numId w:val="44"/>
        </w:numPr>
        <w:spacing w:after="0" w:line="360" w:lineRule="auto"/>
        <w:ind w:right="-6"/>
        <w:jc w:val="both"/>
        <w:rPr>
          <w:rFonts w:ascii="Arial" w:hAnsi="Arial" w:cs="Arial"/>
          <w:sz w:val="24"/>
          <w:szCs w:val="24"/>
        </w:rPr>
      </w:pPr>
      <w:r w:rsidRPr="00A03E75">
        <w:rPr>
          <w:rFonts w:ascii="Arial" w:hAnsi="Arial" w:cs="Arial"/>
          <w:sz w:val="24"/>
          <w:szCs w:val="24"/>
        </w:rPr>
        <w:t xml:space="preserve">La </w:t>
      </w:r>
      <w:r w:rsidRPr="00A03E75">
        <w:rPr>
          <w:rFonts w:ascii="Arial" w:hAnsi="Arial" w:cs="Arial"/>
          <w:sz w:val="24"/>
          <w:szCs w:val="24"/>
          <w:u w:val="single"/>
        </w:rPr>
        <w:t>autonomía en la toma de decisiones</w:t>
      </w:r>
      <w:r w:rsidRPr="00A03E75">
        <w:rPr>
          <w:rFonts w:ascii="Arial" w:hAnsi="Arial" w:cs="Arial"/>
          <w:sz w:val="24"/>
          <w:szCs w:val="24"/>
        </w:rPr>
        <w:t>, que implica la plena participación en las decisiones que afectan la vida de las mujeres, sus familias, sus comunidades y la sociedad en su conjunto.</w:t>
      </w:r>
    </w:p>
    <w:p w14:paraId="58E26037" w14:textId="4BB414BE" w:rsidR="005A79A4" w:rsidRPr="00A03E75" w:rsidRDefault="00737228" w:rsidP="005A79A4">
      <w:pPr>
        <w:pStyle w:val="Prrafodelista"/>
        <w:numPr>
          <w:ilvl w:val="0"/>
          <w:numId w:val="44"/>
        </w:numPr>
        <w:spacing w:after="0" w:line="360" w:lineRule="auto"/>
        <w:ind w:right="-6"/>
        <w:jc w:val="both"/>
        <w:rPr>
          <w:rFonts w:ascii="Arial" w:hAnsi="Arial" w:cs="Arial"/>
          <w:sz w:val="24"/>
          <w:szCs w:val="24"/>
        </w:rPr>
      </w:pPr>
      <w:r w:rsidRPr="00A03E75">
        <w:rPr>
          <w:rFonts w:ascii="Arial" w:hAnsi="Arial" w:cs="Arial"/>
          <w:sz w:val="24"/>
          <w:szCs w:val="24"/>
        </w:rPr>
        <w:t xml:space="preserve">La </w:t>
      </w:r>
      <w:r w:rsidRPr="00A03E75">
        <w:rPr>
          <w:rFonts w:ascii="Arial" w:hAnsi="Arial" w:cs="Arial"/>
          <w:sz w:val="24"/>
          <w:szCs w:val="24"/>
          <w:u w:val="single"/>
        </w:rPr>
        <w:t>autonomía económica</w:t>
      </w:r>
      <w:r w:rsidRPr="00A03E75">
        <w:rPr>
          <w:rFonts w:ascii="Arial" w:hAnsi="Arial" w:cs="Arial"/>
          <w:sz w:val="24"/>
          <w:szCs w:val="24"/>
        </w:rPr>
        <w:t>, la cual se vincula con la posibilidad de controlar los activos y recursos.</w:t>
      </w:r>
    </w:p>
    <w:p w14:paraId="291EB4EE" w14:textId="77777777" w:rsidR="005A79A4" w:rsidRDefault="005A79A4" w:rsidP="00D94DDD">
      <w:pPr>
        <w:pStyle w:val="Prrafodelista"/>
        <w:spacing w:after="0" w:line="360" w:lineRule="auto"/>
        <w:ind w:right="-6"/>
        <w:jc w:val="both"/>
        <w:rPr>
          <w:rFonts w:ascii="Arial" w:hAnsi="Arial" w:cs="Arial"/>
          <w:sz w:val="24"/>
          <w:szCs w:val="24"/>
        </w:rPr>
      </w:pPr>
    </w:p>
    <w:p w14:paraId="6A88480C" w14:textId="5FB4A300" w:rsidR="00F7745D" w:rsidRDefault="005A79A4" w:rsidP="00363D26">
      <w:pPr>
        <w:spacing w:after="0" w:line="360" w:lineRule="auto"/>
        <w:ind w:left="0" w:right="-6" w:firstLine="709"/>
        <w:rPr>
          <w:szCs w:val="24"/>
        </w:rPr>
      </w:pPr>
      <w:r>
        <w:rPr>
          <w:szCs w:val="24"/>
        </w:rPr>
        <w:t>En lo que respecta a la autonomía económica de las mujeres</w:t>
      </w:r>
      <w:r w:rsidR="00F7745D">
        <w:rPr>
          <w:szCs w:val="24"/>
        </w:rPr>
        <w:t xml:space="preserve"> que residen en nuestro país</w:t>
      </w:r>
      <w:r>
        <w:rPr>
          <w:szCs w:val="24"/>
        </w:rPr>
        <w:t>, el Foro Económico Mundial emiti</w:t>
      </w:r>
      <w:r w:rsidR="00F7745D">
        <w:rPr>
          <w:szCs w:val="24"/>
        </w:rPr>
        <w:t xml:space="preserve">ó en el año 2022 </w:t>
      </w:r>
      <w:r>
        <w:rPr>
          <w:szCs w:val="24"/>
        </w:rPr>
        <w:t xml:space="preserve">el Índice Global de la Brecha de Género, en </w:t>
      </w:r>
      <w:r w:rsidR="00F7745D">
        <w:rPr>
          <w:szCs w:val="24"/>
        </w:rPr>
        <w:t>el cual se observan diversas estadísticas relacionadas con la participación y oportunidad económica de las mujeres, donde destaca que México se sitúa en el lugar 113 de 146 países, dato que es alarmante,</w:t>
      </w:r>
      <w:r w:rsidR="00224F74">
        <w:rPr>
          <w:szCs w:val="24"/>
        </w:rPr>
        <w:t xml:space="preserve"> puesto que el trabajo remunerado es la principal fuente para obtener ingresos propios, además de que constituye una herramienta para el desarrollo personal, la toma de decisiones y la capacidad de</w:t>
      </w:r>
      <w:r w:rsidR="008A7539">
        <w:rPr>
          <w:szCs w:val="24"/>
        </w:rPr>
        <w:t xml:space="preserve"> enfrentar situaciones adversas</w:t>
      </w:r>
      <w:r w:rsidR="004C20AC">
        <w:rPr>
          <w:szCs w:val="24"/>
        </w:rPr>
        <w:t xml:space="preserve"> como la violencia en la</w:t>
      </w:r>
      <w:r w:rsidR="00224F74">
        <w:rPr>
          <w:szCs w:val="24"/>
        </w:rPr>
        <w:t xml:space="preserve"> pareja;</w:t>
      </w:r>
      <w:r w:rsidR="00F7745D">
        <w:rPr>
          <w:szCs w:val="24"/>
        </w:rPr>
        <w:t xml:space="preserve"> sin embargo, cabe precisar que las brechas de género en la fuerza laboral son el resultado de múltiples factores, entre los cuales se encuentran las barre</w:t>
      </w:r>
      <w:r w:rsidR="004C20AC">
        <w:rPr>
          <w:szCs w:val="24"/>
        </w:rPr>
        <w:t>ras estructurales;</w:t>
      </w:r>
      <w:r w:rsidR="00F7745D">
        <w:rPr>
          <w:szCs w:val="24"/>
        </w:rPr>
        <w:t xml:space="preserve"> la transformaci</w:t>
      </w:r>
      <w:r w:rsidR="00581E03">
        <w:rPr>
          <w:szCs w:val="24"/>
        </w:rPr>
        <w:t>ón socioeconómica y tecnológica</w:t>
      </w:r>
      <w:r w:rsidR="004C20AC">
        <w:rPr>
          <w:szCs w:val="24"/>
        </w:rPr>
        <w:t>;</w:t>
      </w:r>
      <w:r w:rsidR="00F7745D">
        <w:rPr>
          <w:szCs w:val="24"/>
        </w:rPr>
        <w:t xml:space="preserve"> </w:t>
      </w:r>
      <w:r w:rsidR="004C20AC">
        <w:rPr>
          <w:szCs w:val="24"/>
        </w:rPr>
        <w:t xml:space="preserve">además, </w:t>
      </w:r>
      <w:r w:rsidR="00581E03">
        <w:rPr>
          <w:szCs w:val="24"/>
        </w:rPr>
        <w:t>de</w:t>
      </w:r>
      <w:r w:rsidR="00F7745D">
        <w:rPr>
          <w:szCs w:val="24"/>
        </w:rPr>
        <w:t xml:space="preserve"> las crisis sanitarias y económicas que han afectado a la población a nivel global.</w:t>
      </w:r>
    </w:p>
    <w:p w14:paraId="660F2298" w14:textId="77777777" w:rsidR="006A0398" w:rsidRDefault="006A0398" w:rsidP="006815F3">
      <w:pPr>
        <w:spacing w:after="0" w:line="360" w:lineRule="auto"/>
        <w:ind w:left="0" w:right="-6" w:firstLine="0"/>
        <w:rPr>
          <w:szCs w:val="24"/>
        </w:rPr>
      </w:pPr>
    </w:p>
    <w:p w14:paraId="0E2D0E30" w14:textId="186A703F" w:rsidR="00F90E37" w:rsidRPr="00F90E37" w:rsidRDefault="00363D26" w:rsidP="00F90E37">
      <w:pPr>
        <w:spacing w:after="0" w:line="360" w:lineRule="auto"/>
        <w:ind w:left="0" w:right="-6" w:firstLine="0"/>
        <w:rPr>
          <w:bCs/>
          <w:szCs w:val="24"/>
        </w:rPr>
      </w:pPr>
      <w:r w:rsidRPr="00363D26">
        <w:rPr>
          <w:b/>
          <w:szCs w:val="24"/>
        </w:rPr>
        <w:t xml:space="preserve">TERCERA. </w:t>
      </w:r>
      <w:r w:rsidRPr="00363D26">
        <w:rPr>
          <w:szCs w:val="24"/>
        </w:rPr>
        <w:t xml:space="preserve">En </w:t>
      </w:r>
      <w:r w:rsidR="00F90E37">
        <w:rPr>
          <w:szCs w:val="24"/>
        </w:rPr>
        <w:t>el ámbito nacional, es la Ley General para la Igualdad entre Mujeres y Hombres, el ordenami</w:t>
      </w:r>
      <w:r w:rsidR="004C20AC">
        <w:rPr>
          <w:szCs w:val="24"/>
        </w:rPr>
        <w:t>ento jurídico que señala la obligación que tienen</w:t>
      </w:r>
      <w:r w:rsidR="00F90E37">
        <w:rPr>
          <w:szCs w:val="24"/>
        </w:rPr>
        <w:t xml:space="preserve"> las autoridades </w:t>
      </w:r>
      <w:r w:rsidR="004C20AC">
        <w:rPr>
          <w:bCs/>
          <w:szCs w:val="24"/>
        </w:rPr>
        <w:t>federales y estatales de</w:t>
      </w:r>
      <w:r w:rsidR="00F90E37" w:rsidRPr="00F90E37">
        <w:rPr>
          <w:bCs/>
          <w:szCs w:val="24"/>
        </w:rPr>
        <w:t xml:space="preserve"> garantizar la igualdad y no discriminación de las mujeres en el ámbito laboral y económico, </w:t>
      </w:r>
      <w:r w:rsidR="00010433">
        <w:rPr>
          <w:bCs/>
          <w:szCs w:val="24"/>
        </w:rPr>
        <w:t>mediante una</w:t>
      </w:r>
      <w:r w:rsidR="00F90E37" w:rsidRPr="00F90E37">
        <w:rPr>
          <w:bCs/>
          <w:szCs w:val="24"/>
        </w:rPr>
        <w:t xml:space="preserve"> serie de mecanismos </w:t>
      </w:r>
      <w:r w:rsidR="004C20AC">
        <w:rPr>
          <w:bCs/>
          <w:szCs w:val="24"/>
        </w:rPr>
        <w:t xml:space="preserve">que permitan conseguir dicho objetivo, como </w:t>
      </w:r>
      <w:r w:rsidR="00F90E37" w:rsidRPr="00F90E37">
        <w:rPr>
          <w:bCs/>
          <w:szCs w:val="24"/>
        </w:rPr>
        <w:t xml:space="preserve">el contemplado en la fracción X Bis del artículo 34 </w:t>
      </w:r>
      <w:r w:rsidR="004C20AC">
        <w:rPr>
          <w:bCs/>
          <w:szCs w:val="24"/>
        </w:rPr>
        <w:t xml:space="preserve">de la ley citada, mismo </w:t>
      </w:r>
      <w:r w:rsidR="00F90E37" w:rsidRPr="00F90E37">
        <w:rPr>
          <w:bCs/>
          <w:szCs w:val="24"/>
        </w:rPr>
        <w:t>que se refiere al diseño de políticas para el desarrollo empresarial, industrial y comercial que conduzca</w:t>
      </w:r>
      <w:r w:rsidR="004C20AC">
        <w:rPr>
          <w:bCs/>
          <w:szCs w:val="24"/>
        </w:rPr>
        <w:t>n</w:t>
      </w:r>
      <w:r w:rsidR="00F90E37" w:rsidRPr="00F90E37">
        <w:rPr>
          <w:bCs/>
          <w:szCs w:val="24"/>
        </w:rPr>
        <w:t xml:space="preserve"> al empoderamiento de la mujer.</w:t>
      </w:r>
    </w:p>
    <w:p w14:paraId="246EBC65" w14:textId="77777777" w:rsidR="00F90E37" w:rsidRDefault="00F90E37" w:rsidP="00841FA6">
      <w:pPr>
        <w:spacing w:after="0" w:line="240" w:lineRule="auto"/>
        <w:ind w:left="0" w:right="-6" w:firstLine="0"/>
        <w:rPr>
          <w:szCs w:val="24"/>
        </w:rPr>
      </w:pPr>
    </w:p>
    <w:p w14:paraId="20574ACB" w14:textId="008B4EA1" w:rsidR="00363D26" w:rsidRDefault="00F90E37" w:rsidP="00F90E37">
      <w:pPr>
        <w:spacing w:after="0" w:line="360" w:lineRule="auto"/>
        <w:ind w:left="0" w:right="-6" w:firstLine="709"/>
        <w:rPr>
          <w:szCs w:val="24"/>
        </w:rPr>
      </w:pPr>
      <w:r>
        <w:rPr>
          <w:szCs w:val="24"/>
        </w:rPr>
        <w:t xml:space="preserve">En </w:t>
      </w:r>
      <w:r w:rsidR="00363D26" w:rsidRPr="00363D26">
        <w:rPr>
          <w:szCs w:val="24"/>
        </w:rPr>
        <w:t>nuestro país, a pesar de que la participación laboral de las muj</w:t>
      </w:r>
      <w:r w:rsidR="00581E03">
        <w:rPr>
          <w:szCs w:val="24"/>
        </w:rPr>
        <w:t>eres aumentó en el 2022 a</w:t>
      </w:r>
      <w:r w:rsidR="004C20AC">
        <w:rPr>
          <w:szCs w:val="24"/>
        </w:rPr>
        <w:t xml:space="preserve"> un</w:t>
      </w:r>
      <w:r w:rsidR="00581E03">
        <w:rPr>
          <w:szCs w:val="24"/>
        </w:rPr>
        <w:t xml:space="preserve"> 43.6%,</w:t>
      </w:r>
      <w:r w:rsidR="00363D26" w:rsidRPr="00363D26">
        <w:rPr>
          <w:szCs w:val="24"/>
        </w:rPr>
        <w:t xml:space="preserve"> según datos obtenidos de la Encuesta Nacional de Ocupación y Empleo (ENOE) 2018-2022, primer trimestre, del Instituto Nacional de Estadística y Geografía (INEGI), existen 17 millones de personas sin ingresos, donde el 80.6% son mujeres, de las cuales, </w:t>
      </w:r>
      <w:r w:rsidR="004C20AC">
        <w:rPr>
          <w:szCs w:val="24"/>
        </w:rPr>
        <w:t xml:space="preserve">alrededor de una tercera parte; </w:t>
      </w:r>
      <w:r w:rsidR="00363D26" w:rsidRPr="00363D26">
        <w:rPr>
          <w:szCs w:val="24"/>
        </w:rPr>
        <w:t>es decir, un 30.8% dependen económicamente de otra persona, mientras que en los hombres, únicamente el 8</w:t>
      </w:r>
      <w:r w:rsidR="00363D26">
        <w:rPr>
          <w:szCs w:val="24"/>
        </w:rPr>
        <w:t xml:space="preserve">.2% no tienen ingresos propios. </w:t>
      </w:r>
      <w:r w:rsidR="00363D26" w:rsidRPr="00363D26">
        <w:rPr>
          <w:szCs w:val="24"/>
        </w:rPr>
        <w:t>Ahora bien, de la Encuesta Nacional sobre</w:t>
      </w:r>
      <w:r w:rsidR="00841FA6">
        <w:rPr>
          <w:szCs w:val="24"/>
        </w:rPr>
        <w:t xml:space="preserve"> el Uso del Tiempo (ENUT, 2019)</w:t>
      </w:r>
      <w:r w:rsidR="00363D26" w:rsidRPr="00363D26">
        <w:rPr>
          <w:szCs w:val="24"/>
        </w:rPr>
        <w:t xml:space="preserve"> elaborada por el instituto referido, se desprende que las mujeres tienen una sobrecarga de trabajo no remunerado, destinando un promedio de 30.8 horas a la semana en trabajos domésticos, en contraposición a las 11.6 horas que los hombres invierten en estas actividades, lo cual</w:t>
      </w:r>
      <w:r w:rsidR="00841FA6">
        <w:rPr>
          <w:szCs w:val="24"/>
        </w:rPr>
        <w:t xml:space="preserve"> no solo</w:t>
      </w:r>
      <w:r w:rsidR="00363D26" w:rsidRPr="00363D26">
        <w:rPr>
          <w:szCs w:val="24"/>
        </w:rPr>
        <w:t xml:space="preserve"> constituye una limitante para que las mujeres se desarrollen en un trabajo remunerado en igualdad de condiciones, </w:t>
      </w:r>
      <w:r w:rsidR="00841FA6">
        <w:rPr>
          <w:szCs w:val="24"/>
        </w:rPr>
        <w:t xml:space="preserve">sino que además reduce </w:t>
      </w:r>
      <w:r w:rsidR="00363D26" w:rsidRPr="00363D26">
        <w:rPr>
          <w:szCs w:val="24"/>
        </w:rPr>
        <w:t>su posibilidad de generar ingresos monetarios.</w:t>
      </w:r>
    </w:p>
    <w:p w14:paraId="7B342B8E" w14:textId="77777777" w:rsidR="003F0938" w:rsidRDefault="003F0938" w:rsidP="003F0938">
      <w:pPr>
        <w:spacing w:after="0" w:line="360" w:lineRule="auto"/>
        <w:ind w:left="0" w:right="-6" w:firstLine="709"/>
        <w:rPr>
          <w:color w:val="auto"/>
          <w:szCs w:val="24"/>
        </w:rPr>
      </w:pPr>
    </w:p>
    <w:p w14:paraId="603FB7C0" w14:textId="23358A79" w:rsidR="003F0938" w:rsidRPr="003F0938" w:rsidRDefault="003F0938" w:rsidP="003F0938">
      <w:pPr>
        <w:spacing w:after="0" w:line="360" w:lineRule="auto"/>
        <w:ind w:left="0" w:right="-6" w:firstLine="709"/>
        <w:rPr>
          <w:color w:val="auto"/>
          <w:szCs w:val="24"/>
        </w:rPr>
      </w:pPr>
      <w:r w:rsidRPr="003F0938">
        <w:rPr>
          <w:color w:val="auto"/>
          <w:szCs w:val="24"/>
        </w:rPr>
        <w:t xml:space="preserve">Atendiendo a la información presentada por el Instituto Mexicano para la Competitividad A.C. respecto a la mujer en la economía, ésta establece que para agosto del </w:t>
      </w:r>
      <w:r w:rsidR="00841FA6">
        <w:rPr>
          <w:color w:val="auto"/>
          <w:szCs w:val="24"/>
        </w:rPr>
        <w:t>año 2023,</w:t>
      </w:r>
      <w:r w:rsidRPr="003F0938">
        <w:rPr>
          <w:color w:val="auto"/>
          <w:szCs w:val="24"/>
        </w:rPr>
        <w:t xml:space="preserve"> las mujeres ya representab</w:t>
      </w:r>
      <w:r w:rsidR="00930F84">
        <w:rPr>
          <w:color w:val="auto"/>
          <w:szCs w:val="24"/>
        </w:rPr>
        <w:t>an el 41% de la fuerza laboral. S</w:t>
      </w:r>
      <w:r w:rsidRPr="003F0938">
        <w:rPr>
          <w:color w:val="auto"/>
          <w:szCs w:val="24"/>
        </w:rPr>
        <w:t>in embargo</w:t>
      </w:r>
      <w:r w:rsidR="00581E03">
        <w:rPr>
          <w:color w:val="auto"/>
          <w:szCs w:val="24"/>
        </w:rPr>
        <w:t>,</w:t>
      </w:r>
      <w:r w:rsidRPr="003F0938">
        <w:rPr>
          <w:color w:val="auto"/>
          <w:szCs w:val="24"/>
        </w:rPr>
        <w:t xml:space="preserve"> las mujeres ganan 84 pesos por c</w:t>
      </w:r>
      <w:r>
        <w:rPr>
          <w:color w:val="auto"/>
          <w:szCs w:val="24"/>
        </w:rPr>
        <w:t xml:space="preserve">ada 100 que gana un hombre. </w:t>
      </w:r>
      <w:r w:rsidR="00C8019E">
        <w:rPr>
          <w:color w:val="auto"/>
          <w:szCs w:val="24"/>
        </w:rPr>
        <w:t>En ese sentido, l</w:t>
      </w:r>
      <w:r w:rsidRPr="003F0938">
        <w:rPr>
          <w:color w:val="auto"/>
          <w:szCs w:val="24"/>
        </w:rPr>
        <w:t>as desigualdades entre hombres y mujeres en el mercado laboral han generado una desventaja económica significante, ya que es una realidad que existen profundas</w:t>
      </w:r>
      <w:r w:rsidR="00C8019E">
        <w:rPr>
          <w:color w:val="auto"/>
          <w:szCs w:val="24"/>
        </w:rPr>
        <w:t xml:space="preserve"> diferencias entre sus ingresos;</w:t>
      </w:r>
      <w:r w:rsidRPr="003F0938">
        <w:rPr>
          <w:color w:val="auto"/>
          <w:szCs w:val="24"/>
        </w:rPr>
        <w:t xml:space="preserve"> además</w:t>
      </w:r>
      <w:r w:rsidR="00C8019E">
        <w:rPr>
          <w:color w:val="auto"/>
          <w:szCs w:val="24"/>
        </w:rPr>
        <w:t>,</w:t>
      </w:r>
      <w:r w:rsidRPr="003F0938">
        <w:rPr>
          <w:color w:val="auto"/>
          <w:szCs w:val="24"/>
        </w:rPr>
        <w:t xml:space="preserve"> de que a raíz de la falta de oportunid</w:t>
      </w:r>
      <w:r w:rsidR="00C8019E">
        <w:rPr>
          <w:color w:val="auto"/>
          <w:szCs w:val="24"/>
        </w:rPr>
        <w:t>ades laborales para las mujeres</w:t>
      </w:r>
      <w:r w:rsidR="00930F84">
        <w:rPr>
          <w:color w:val="auto"/>
          <w:szCs w:val="24"/>
        </w:rPr>
        <w:t xml:space="preserve"> es más probable que é</w:t>
      </w:r>
      <w:r w:rsidRPr="003F0938">
        <w:rPr>
          <w:color w:val="auto"/>
          <w:szCs w:val="24"/>
        </w:rPr>
        <w:t xml:space="preserve">stas consigan </w:t>
      </w:r>
      <w:r w:rsidR="00C8019E">
        <w:rPr>
          <w:color w:val="auto"/>
          <w:szCs w:val="24"/>
        </w:rPr>
        <w:t xml:space="preserve">empleos informales, inestables y </w:t>
      </w:r>
      <w:r w:rsidRPr="003F0938">
        <w:rPr>
          <w:color w:val="auto"/>
          <w:szCs w:val="24"/>
        </w:rPr>
        <w:t>en sectores me</w:t>
      </w:r>
      <w:r w:rsidR="00930F84">
        <w:rPr>
          <w:color w:val="auto"/>
          <w:szCs w:val="24"/>
        </w:rPr>
        <w:t>nos productivos de la economía o,</w:t>
      </w:r>
      <w:r w:rsidR="00C8019E">
        <w:rPr>
          <w:color w:val="auto"/>
          <w:szCs w:val="24"/>
        </w:rPr>
        <w:t xml:space="preserve"> en su caso,</w:t>
      </w:r>
      <w:r w:rsidR="00930F84">
        <w:rPr>
          <w:color w:val="auto"/>
          <w:szCs w:val="24"/>
        </w:rPr>
        <w:t xml:space="preserve"> </w:t>
      </w:r>
      <w:r w:rsidRPr="003F0938">
        <w:rPr>
          <w:color w:val="auto"/>
          <w:szCs w:val="24"/>
        </w:rPr>
        <w:t>en condic</w:t>
      </w:r>
      <w:r w:rsidR="00C8019E">
        <w:rPr>
          <w:color w:val="auto"/>
          <w:szCs w:val="24"/>
        </w:rPr>
        <w:t>iones precarias;</w:t>
      </w:r>
      <w:r w:rsidRPr="003F0938">
        <w:rPr>
          <w:color w:val="auto"/>
          <w:szCs w:val="24"/>
        </w:rPr>
        <w:t xml:space="preserve"> sin la protección</w:t>
      </w:r>
      <w:r w:rsidR="00C8019E">
        <w:rPr>
          <w:color w:val="auto"/>
          <w:szCs w:val="24"/>
        </w:rPr>
        <w:t xml:space="preserve"> y seguridad social necesaria y/o</w:t>
      </w:r>
      <w:r w:rsidRPr="003F0938">
        <w:rPr>
          <w:color w:val="auto"/>
          <w:szCs w:val="24"/>
        </w:rPr>
        <w:t xml:space="preserve"> con una remuneración discordante con la carga de trabajo que realizan.</w:t>
      </w:r>
    </w:p>
    <w:p w14:paraId="04EE7CD3" w14:textId="77777777" w:rsidR="00D20F77" w:rsidRDefault="00D20F77" w:rsidP="006815F3">
      <w:pPr>
        <w:spacing w:after="0" w:line="360" w:lineRule="auto"/>
        <w:ind w:left="0" w:right="-6" w:firstLine="0"/>
        <w:rPr>
          <w:szCs w:val="24"/>
        </w:rPr>
      </w:pPr>
    </w:p>
    <w:p w14:paraId="1FF532E8" w14:textId="2F1B9DFC" w:rsidR="00EB5DF1" w:rsidRDefault="00363D26" w:rsidP="00EB5DF1">
      <w:pPr>
        <w:spacing w:after="0" w:line="360" w:lineRule="auto"/>
        <w:ind w:left="0" w:right="-6" w:firstLine="709"/>
        <w:rPr>
          <w:color w:val="auto"/>
          <w:szCs w:val="24"/>
        </w:rPr>
      </w:pPr>
      <w:r w:rsidRPr="00363D26">
        <w:rPr>
          <w:color w:val="auto"/>
          <w:szCs w:val="24"/>
        </w:rPr>
        <w:t xml:space="preserve">En síntesis, el panorama de desigualdad que viven las mujeres </w:t>
      </w:r>
      <w:r>
        <w:rPr>
          <w:color w:val="auto"/>
          <w:szCs w:val="24"/>
        </w:rPr>
        <w:t xml:space="preserve">mexicanas </w:t>
      </w:r>
      <w:r w:rsidRPr="00363D26">
        <w:rPr>
          <w:color w:val="auto"/>
          <w:szCs w:val="24"/>
        </w:rPr>
        <w:t>en la distribución del trabajo no remunerado al interior de sus hogares, es decir, donde las tareas domésticas recaen may</w:t>
      </w:r>
      <w:r>
        <w:rPr>
          <w:color w:val="auto"/>
          <w:szCs w:val="24"/>
        </w:rPr>
        <w:t xml:space="preserve">ormente en ellas, </w:t>
      </w:r>
      <w:r w:rsidR="00C8019E">
        <w:rPr>
          <w:color w:val="auto"/>
          <w:szCs w:val="24"/>
        </w:rPr>
        <w:t>junto con</w:t>
      </w:r>
      <w:r w:rsidR="00146C94">
        <w:rPr>
          <w:color w:val="auto"/>
          <w:szCs w:val="24"/>
        </w:rPr>
        <w:t xml:space="preserve"> </w:t>
      </w:r>
      <w:r w:rsidR="00146C94" w:rsidRPr="00363D26">
        <w:rPr>
          <w:color w:val="auto"/>
          <w:szCs w:val="24"/>
        </w:rPr>
        <w:t>la falta de oportunidades de un trabajo remunerado</w:t>
      </w:r>
      <w:r w:rsidR="00146C94">
        <w:rPr>
          <w:color w:val="auto"/>
          <w:szCs w:val="24"/>
        </w:rPr>
        <w:t xml:space="preserve">, </w:t>
      </w:r>
      <w:r w:rsidR="00C8019E">
        <w:rPr>
          <w:color w:val="auto"/>
          <w:szCs w:val="24"/>
        </w:rPr>
        <w:t xml:space="preserve">configuran la causa que </w:t>
      </w:r>
      <w:r>
        <w:rPr>
          <w:color w:val="auto"/>
          <w:szCs w:val="24"/>
        </w:rPr>
        <w:t>les evita</w:t>
      </w:r>
      <w:r w:rsidRPr="00363D26">
        <w:rPr>
          <w:color w:val="auto"/>
          <w:szCs w:val="24"/>
        </w:rPr>
        <w:t xml:space="preserve"> tener </w:t>
      </w:r>
      <w:r w:rsidR="00146C94">
        <w:rPr>
          <w:color w:val="auto"/>
          <w:szCs w:val="24"/>
        </w:rPr>
        <w:t xml:space="preserve">el tiempo suficiente para realizar otras </w:t>
      </w:r>
      <w:r w:rsidRPr="00363D26">
        <w:rPr>
          <w:color w:val="auto"/>
          <w:szCs w:val="24"/>
        </w:rPr>
        <w:t>actividades laborales, limitan</w:t>
      </w:r>
      <w:r w:rsidR="00146C94">
        <w:rPr>
          <w:color w:val="auto"/>
          <w:szCs w:val="24"/>
        </w:rPr>
        <w:t>do</w:t>
      </w:r>
      <w:r w:rsidRPr="00363D26">
        <w:rPr>
          <w:color w:val="auto"/>
          <w:szCs w:val="24"/>
        </w:rPr>
        <w:t xml:space="preserve"> </w:t>
      </w:r>
      <w:r w:rsidR="00C8019E">
        <w:rPr>
          <w:color w:val="auto"/>
          <w:szCs w:val="24"/>
        </w:rPr>
        <w:t xml:space="preserve">de esta manera </w:t>
      </w:r>
      <w:r w:rsidRPr="00363D26">
        <w:rPr>
          <w:color w:val="auto"/>
          <w:szCs w:val="24"/>
        </w:rPr>
        <w:t xml:space="preserve">su autonomía económica y su toma de decisiones en múltiples esferas de su vida. </w:t>
      </w:r>
      <w:r w:rsidR="00146C94" w:rsidRPr="00146C94">
        <w:rPr>
          <w:color w:val="auto"/>
          <w:szCs w:val="24"/>
        </w:rPr>
        <w:t xml:space="preserve">En México, </w:t>
      </w:r>
      <w:r w:rsidR="00146C94">
        <w:rPr>
          <w:color w:val="auto"/>
          <w:szCs w:val="24"/>
        </w:rPr>
        <w:t xml:space="preserve">si bien es cierto que </w:t>
      </w:r>
      <w:r w:rsidR="00146C94" w:rsidRPr="00146C94">
        <w:rPr>
          <w:color w:val="auto"/>
          <w:szCs w:val="24"/>
        </w:rPr>
        <w:t xml:space="preserve">el </w:t>
      </w:r>
      <w:r w:rsidR="00146C94">
        <w:rPr>
          <w:color w:val="auto"/>
          <w:szCs w:val="24"/>
        </w:rPr>
        <w:t xml:space="preserve">escenario </w:t>
      </w:r>
      <w:r w:rsidR="00146C94" w:rsidRPr="00146C94">
        <w:rPr>
          <w:color w:val="auto"/>
          <w:szCs w:val="24"/>
        </w:rPr>
        <w:t>económico ha estado en co</w:t>
      </w:r>
      <w:r w:rsidR="00C8019E">
        <w:rPr>
          <w:color w:val="auto"/>
          <w:szCs w:val="24"/>
        </w:rPr>
        <w:t xml:space="preserve">nstante transformación y avance para que </w:t>
      </w:r>
      <w:r w:rsidR="00146C94" w:rsidRPr="00146C94">
        <w:rPr>
          <w:color w:val="auto"/>
          <w:szCs w:val="24"/>
        </w:rPr>
        <w:t>las mujeres emprendedoras llev</w:t>
      </w:r>
      <w:r w:rsidR="00841FA6">
        <w:rPr>
          <w:color w:val="auto"/>
          <w:szCs w:val="24"/>
        </w:rPr>
        <w:t>e</w:t>
      </w:r>
      <w:r w:rsidR="00146C94" w:rsidRPr="00146C94">
        <w:rPr>
          <w:color w:val="auto"/>
          <w:szCs w:val="24"/>
        </w:rPr>
        <w:t xml:space="preserve">n a cabo un rol cada vez más trascendental </w:t>
      </w:r>
      <w:r w:rsidR="00C8019E">
        <w:rPr>
          <w:color w:val="auto"/>
          <w:szCs w:val="24"/>
        </w:rPr>
        <w:t>en</w:t>
      </w:r>
      <w:r w:rsidR="00146C94" w:rsidRPr="00146C94">
        <w:rPr>
          <w:color w:val="auto"/>
          <w:szCs w:val="24"/>
        </w:rPr>
        <w:t xml:space="preserve"> la</w:t>
      </w:r>
      <w:r w:rsidR="00C8019E">
        <w:rPr>
          <w:color w:val="auto"/>
          <w:szCs w:val="24"/>
        </w:rPr>
        <w:t xml:space="preserve"> sociedad</w:t>
      </w:r>
      <w:r w:rsidR="00146C94">
        <w:rPr>
          <w:color w:val="auto"/>
          <w:szCs w:val="24"/>
        </w:rPr>
        <w:t xml:space="preserve"> </w:t>
      </w:r>
      <w:r w:rsidR="00C8019E">
        <w:rPr>
          <w:color w:val="auto"/>
          <w:szCs w:val="24"/>
        </w:rPr>
        <w:t>por el</w:t>
      </w:r>
      <w:r w:rsidR="00146C94" w:rsidRPr="00146C94">
        <w:rPr>
          <w:color w:val="auto"/>
          <w:szCs w:val="24"/>
        </w:rPr>
        <w:t xml:space="preserve"> aporte que realizan tanto</w:t>
      </w:r>
      <w:r w:rsidR="00C8019E">
        <w:rPr>
          <w:color w:val="auto"/>
          <w:szCs w:val="24"/>
        </w:rPr>
        <w:t xml:space="preserve"> a nivel social como económico, </w:t>
      </w:r>
      <w:r w:rsidR="00146C94" w:rsidRPr="00146C94">
        <w:rPr>
          <w:color w:val="auto"/>
          <w:szCs w:val="24"/>
        </w:rPr>
        <w:t>es un hecho</w:t>
      </w:r>
      <w:r w:rsidR="00005F10">
        <w:rPr>
          <w:color w:val="auto"/>
          <w:szCs w:val="24"/>
        </w:rPr>
        <w:t>,</w:t>
      </w:r>
      <w:r w:rsidR="00146C94" w:rsidRPr="00146C94">
        <w:rPr>
          <w:color w:val="auto"/>
          <w:szCs w:val="24"/>
        </w:rPr>
        <w:t xml:space="preserve"> que el porcentaje de mujeres que son dueñas de una empresa, ya sea micro, pequeña o mediana, es inferior en comparación con el de los hombres, además de que la mayoría opera en la inf</w:t>
      </w:r>
      <w:r w:rsidR="00C8019E">
        <w:rPr>
          <w:color w:val="auto"/>
          <w:szCs w:val="24"/>
        </w:rPr>
        <w:t xml:space="preserve">ormalidad, lo que demuestra la necesidad de </w:t>
      </w:r>
      <w:r w:rsidR="00146C94" w:rsidRPr="00146C94">
        <w:rPr>
          <w:color w:val="auto"/>
          <w:szCs w:val="24"/>
        </w:rPr>
        <w:t>seguir impulsando el emprendimiento femenino en el país.</w:t>
      </w:r>
      <w:r w:rsidR="00EB5DF1">
        <w:rPr>
          <w:color w:val="auto"/>
          <w:szCs w:val="24"/>
        </w:rPr>
        <w:t xml:space="preserve"> </w:t>
      </w:r>
    </w:p>
    <w:p w14:paraId="0E342E97" w14:textId="77777777" w:rsidR="003F0938" w:rsidRDefault="003F0938" w:rsidP="00EB5DF1">
      <w:pPr>
        <w:spacing w:after="0" w:line="360" w:lineRule="auto"/>
        <w:ind w:left="0" w:right="-6" w:firstLine="709"/>
        <w:rPr>
          <w:color w:val="auto"/>
          <w:szCs w:val="24"/>
        </w:rPr>
      </w:pPr>
    </w:p>
    <w:p w14:paraId="65AA4358" w14:textId="07774F09" w:rsidR="004740AB" w:rsidRDefault="004740AB" w:rsidP="00EB5DF1">
      <w:pPr>
        <w:spacing w:after="0" w:line="360" w:lineRule="auto"/>
        <w:ind w:left="0" w:right="-6" w:firstLine="709"/>
        <w:rPr>
          <w:color w:val="auto"/>
          <w:szCs w:val="24"/>
        </w:rPr>
      </w:pPr>
      <w:r w:rsidRPr="003F0938">
        <w:rPr>
          <w:color w:val="auto"/>
          <w:szCs w:val="24"/>
        </w:rPr>
        <w:t>Tal como se ha descrito,</w:t>
      </w:r>
      <w:r>
        <w:rPr>
          <w:b/>
          <w:color w:val="auto"/>
          <w:szCs w:val="24"/>
        </w:rPr>
        <w:t xml:space="preserve"> </w:t>
      </w:r>
      <w:r>
        <w:rPr>
          <w:color w:val="auto"/>
          <w:szCs w:val="24"/>
        </w:rPr>
        <w:t>l</w:t>
      </w:r>
      <w:r w:rsidRPr="003F0938">
        <w:rPr>
          <w:color w:val="auto"/>
          <w:szCs w:val="24"/>
        </w:rPr>
        <w:t>as mujeres constituyen un sector poblacional que impacta significativamente a las econom</w:t>
      </w:r>
      <w:r w:rsidR="00841FA6">
        <w:rPr>
          <w:color w:val="auto"/>
          <w:szCs w:val="24"/>
        </w:rPr>
        <w:t>ías donde</w:t>
      </w:r>
      <w:r w:rsidRPr="003F0938">
        <w:rPr>
          <w:color w:val="auto"/>
          <w:szCs w:val="24"/>
        </w:rPr>
        <w:t xml:space="preserve"> </w:t>
      </w:r>
      <w:r>
        <w:rPr>
          <w:color w:val="auto"/>
          <w:szCs w:val="24"/>
        </w:rPr>
        <w:t xml:space="preserve">se </w:t>
      </w:r>
      <w:r w:rsidRPr="003F0938">
        <w:rPr>
          <w:color w:val="auto"/>
          <w:szCs w:val="24"/>
        </w:rPr>
        <w:t xml:space="preserve">desarrollan, </w:t>
      </w:r>
      <w:r w:rsidR="00841FA6">
        <w:rPr>
          <w:color w:val="auto"/>
          <w:szCs w:val="24"/>
        </w:rPr>
        <w:t xml:space="preserve">ya </w:t>
      </w:r>
      <w:r w:rsidRPr="003F0938">
        <w:rPr>
          <w:color w:val="auto"/>
          <w:szCs w:val="24"/>
        </w:rPr>
        <w:t>sean empleadas de una empresa, trabajadoras o cuidado</w:t>
      </w:r>
      <w:r w:rsidR="00930F84">
        <w:rPr>
          <w:color w:val="auto"/>
          <w:szCs w:val="24"/>
        </w:rPr>
        <w:t>ras domésticas no remuneradas o,</w:t>
      </w:r>
      <w:r w:rsidRPr="003F0938">
        <w:rPr>
          <w:color w:val="auto"/>
          <w:szCs w:val="24"/>
        </w:rPr>
        <w:t xml:space="preserve"> en su caso, emprendedoras. </w:t>
      </w:r>
      <w:r w:rsidR="00841FA6">
        <w:rPr>
          <w:color w:val="auto"/>
          <w:szCs w:val="24"/>
        </w:rPr>
        <w:t xml:space="preserve">Lamentablemente, a </w:t>
      </w:r>
      <w:r w:rsidRPr="003F0938">
        <w:rPr>
          <w:color w:val="auto"/>
          <w:szCs w:val="24"/>
        </w:rPr>
        <w:t>pesar de ello, en la mayoría de</w:t>
      </w:r>
      <w:r w:rsidR="00005F10">
        <w:rPr>
          <w:color w:val="auto"/>
          <w:szCs w:val="24"/>
        </w:rPr>
        <w:t xml:space="preserve"> los</w:t>
      </w:r>
      <w:r w:rsidRPr="003F0938">
        <w:rPr>
          <w:color w:val="auto"/>
          <w:szCs w:val="24"/>
        </w:rPr>
        <w:t xml:space="preserve"> casos, las mujeres aún sufren de discriminación, explotación y pobreza desproporcionada, puesto que por el simple hecho de ser mujeres, terminan desempeñando trabajos no seguros y mal pagados, ya que </w:t>
      </w:r>
      <w:r w:rsidR="00C8019E">
        <w:rPr>
          <w:color w:val="auto"/>
          <w:szCs w:val="24"/>
        </w:rPr>
        <w:t>como se ha señalado</w:t>
      </w:r>
      <w:r w:rsidR="00841FA6">
        <w:rPr>
          <w:color w:val="auto"/>
          <w:szCs w:val="24"/>
        </w:rPr>
        <w:t>,</w:t>
      </w:r>
      <w:r w:rsidR="00C8019E">
        <w:rPr>
          <w:color w:val="auto"/>
          <w:szCs w:val="24"/>
        </w:rPr>
        <w:t xml:space="preserve"> </w:t>
      </w:r>
      <w:r w:rsidRPr="003F0938">
        <w:rPr>
          <w:color w:val="auto"/>
          <w:szCs w:val="24"/>
        </w:rPr>
        <w:t>sólo una pequeña minoría de ellas se desenvuelven laboralmente en puestos directivos.</w:t>
      </w:r>
      <w:r>
        <w:rPr>
          <w:color w:val="auto"/>
          <w:szCs w:val="24"/>
        </w:rPr>
        <w:t xml:space="preserve"> </w:t>
      </w:r>
    </w:p>
    <w:p w14:paraId="59133DB5" w14:textId="77777777" w:rsidR="004740AB" w:rsidRDefault="004740AB" w:rsidP="00EB5DF1">
      <w:pPr>
        <w:spacing w:after="0" w:line="360" w:lineRule="auto"/>
        <w:ind w:left="0" w:right="-6" w:firstLine="709"/>
        <w:rPr>
          <w:color w:val="auto"/>
          <w:szCs w:val="24"/>
        </w:rPr>
      </w:pPr>
    </w:p>
    <w:p w14:paraId="04154DFB" w14:textId="623D9140" w:rsidR="00EB5DF1" w:rsidRDefault="00EB5DF1" w:rsidP="00EB5DF1">
      <w:pPr>
        <w:spacing w:after="0" w:line="360" w:lineRule="auto"/>
        <w:ind w:left="0" w:right="-6" w:firstLine="709"/>
        <w:rPr>
          <w:color w:val="auto"/>
          <w:szCs w:val="24"/>
        </w:rPr>
      </w:pPr>
      <w:r>
        <w:rPr>
          <w:color w:val="auto"/>
          <w:szCs w:val="24"/>
        </w:rPr>
        <w:t>E</w:t>
      </w:r>
      <w:r w:rsidR="003F0938">
        <w:rPr>
          <w:color w:val="auto"/>
          <w:szCs w:val="24"/>
        </w:rPr>
        <w:t>jemplo de lo anterior</w:t>
      </w:r>
      <w:r>
        <w:rPr>
          <w:color w:val="auto"/>
          <w:szCs w:val="24"/>
        </w:rPr>
        <w:t>, es que en</w:t>
      </w:r>
      <w:r w:rsidRPr="00EB5DF1">
        <w:rPr>
          <w:color w:val="auto"/>
          <w:szCs w:val="24"/>
        </w:rPr>
        <w:t xml:space="preserve"> nuestro país, únicamente el 8% de las grandes compañ</w:t>
      </w:r>
      <w:r w:rsidR="00C8019E">
        <w:rPr>
          <w:color w:val="auto"/>
          <w:szCs w:val="24"/>
        </w:rPr>
        <w:t xml:space="preserve">ías están lideradas por mujeres </w:t>
      </w:r>
      <w:r w:rsidR="00005F10">
        <w:rPr>
          <w:color w:val="auto"/>
          <w:szCs w:val="24"/>
        </w:rPr>
        <w:t>a pesar de que</w:t>
      </w:r>
      <w:r w:rsidRPr="00EB5DF1">
        <w:rPr>
          <w:color w:val="auto"/>
          <w:szCs w:val="24"/>
        </w:rPr>
        <w:t xml:space="preserve"> la mayoría de los emprendimientos se encue</w:t>
      </w:r>
      <w:r>
        <w:rPr>
          <w:color w:val="auto"/>
          <w:szCs w:val="24"/>
        </w:rPr>
        <w:t xml:space="preserve">ntran liderados por </w:t>
      </w:r>
      <w:r w:rsidR="00005F10">
        <w:rPr>
          <w:color w:val="auto"/>
          <w:szCs w:val="24"/>
        </w:rPr>
        <w:t>éstas</w:t>
      </w:r>
      <w:r w:rsidR="00C8019E">
        <w:rPr>
          <w:color w:val="auto"/>
          <w:szCs w:val="24"/>
        </w:rPr>
        <w:t xml:space="preserve">. Lo anterior, en virtud </w:t>
      </w:r>
      <w:r w:rsidR="00841FA6">
        <w:rPr>
          <w:color w:val="auto"/>
          <w:szCs w:val="24"/>
        </w:rPr>
        <w:t xml:space="preserve">de que es una </w:t>
      </w:r>
      <w:r w:rsidRPr="00EB5DF1">
        <w:rPr>
          <w:color w:val="auto"/>
          <w:szCs w:val="24"/>
        </w:rPr>
        <w:t>gran</w:t>
      </w:r>
      <w:r w:rsidR="00005F10">
        <w:rPr>
          <w:color w:val="auto"/>
          <w:szCs w:val="24"/>
        </w:rPr>
        <w:t xml:space="preserve"> tasa de la población femenina la que </w:t>
      </w:r>
      <w:r w:rsidR="00930F84">
        <w:rPr>
          <w:color w:val="auto"/>
          <w:szCs w:val="24"/>
        </w:rPr>
        <w:t>tiene</w:t>
      </w:r>
      <w:r w:rsidRPr="00EB5DF1">
        <w:rPr>
          <w:color w:val="auto"/>
          <w:szCs w:val="24"/>
        </w:rPr>
        <w:t xml:space="preserve"> que sacar adelante a </w:t>
      </w:r>
      <w:r w:rsidR="00C8019E">
        <w:rPr>
          <w:color w:val="auto"/>
          <w:szCs w:val="24"/>
        </w:rPr>
        <w:t>un hogar y a sus hijos al mismo tiempo;</w:t>
      </w:r>
      <w:r w:rsidR="00005F10">
        <w:rPr>
          <w:color w:val="auto"/>
          <w:szCs w:val="24"/>
        </w:rPr>
        <w:t xml:space="preserve"> </w:t>
      </w:r>
      <w:r w:rsidR="00841FA6">
        <w:rPr>
          <w:color w:val="auto"/>
          <w:szCs w:val="24"/>
        </w:rPr>
        <w:t>a la cual</w:t>
      </w:r>
      <w:r w:rsidR="00005F10">
        <w:rPr>
          <w:color w:val="auto"/>
          <w:szCs w:val="24"/>
        </w:rPr>
        <w:t xml:space="preserve"> </w:t>
      </w:r>
      <w:r w:rsidRPr="00EB5DF1">
        <w:rPr>
          <w:color w:val="auto"/>
          <w:szCs w:val="24"/>
        </w:rPr>
        <w:t>el salario como empleadas de</w:t>
      </w:r>
      <w:r>
        <w:rPr>
          <w:color w:val="auto"/>
          <w:szCs w:val="24"/>
        </w:rPr>
        <w:t xml:space="preserve"> una empresa no les alcanza, </w:t>
      </w:r>
      <w:r w:rsidRPr="00EB5DF1">
        <w:rPr>
          <w:color w:val="auto"/>
          <w:szCs w:val="24"/>
        </w:rPr>
        <w:t xml:space="preserve">por lo que </w:t>
      </w:r>
      <w:r>
        <w:rPr>
          <w:color w:val="auto"/>
          <w:szCs w:val="24"/>
        </w:rPr>
        <w:t>en consecuencia</w:t>
      </w:r>
      <w:r w:rsidR="00C8019E">
        <w:rPr>
          <w:color w:val="auto"/>
          <w:szCs w:val="24"/>
        </w:rPr>
        <w:t>,</w:t>
      </w:r>
      <w:r>
        <w:rPr>
          <w:color w:val="auto"/>
          <w:szCs w:val="24"/>
        </w:rPr>
        <w:t xml:space="preserve"> se han encontrado en la necesidad de buscar </w:t>
      </w:r>
      <w:r w:rsidRPr="00363D26">
        <w:rPr>
          <w:color w:val="auto"/>
          <w:szCs w:val="24"/>
        </w:rPr>
        <w:t>otras áreas de oportunidades para la obtención de i</w:t>
      </w:r>
      <w:r>
        <w:rPr>
          <w:color w:val="auto"/>
          <w:szCs w:val="24"/>
        </w:rPr>
        <w:t xml:space="preserve">ngresos propios; es decir, </w:t>
      </w:r>
      <w:r w:rsidR="00C8019E">
        <w:rPr>
          <w:color w:val="auto"/>
          <w:szCs w:val="24"/>
        </w:rPr>
        <w:t xml:space="preserve">de </w:t>
      </w:r>
      <w:r>
        <w:rPr>
          <w:color w:val="auto"/>
          <w:szCs w:val="24"/>
        </w:rPr>
        <w:t xml:space="preserve">hallar </w:t>
      </w:r>
      <w:r w:rsidRPr="00EB5DF1">
        <w:rPr>
          <w:color w:val="auto"/>
          <w:szCs w:val="24"/>
        </w:rPr>
        <w:t xml:space="preserve">la forma de </w:t>
      </w:r>
      <w:r>
        <w:rPr>
          <w:color w:val="auto"/>
          <w:szCs w:val="24"/>
        </w:rPr>
        <w:t xml:space="preserve">entrar, permanecer, crecer y </w:t>
      </w:r>
      <w:r w:rsidRPr="00EB5DF1">
        <w:rPr>
          <w:color w:val="auto"/>
          <w:szCs w:val="24"/>
        </w:rPr>
        <w:t xml:space="preserve">diversificarse </w:t>
      </w:r>
      <w:r>
        <w:rPr>
          <w:color w:val="auto"/>
          <w:szCs w:val="24"/>
        </w:rPr>
        <w:t>en el me</w:t>
      </w:r>
      <w:r w:rsidR="001158A6">
        <w:rPr>
          <w:color w:val="auto"/>
          <w:szCs w:val="24"/>
        </w:rPr>
        <w:t xml:space="preserve">rcado laboral de México con el fin </w:t>
      </w:r>
      <w:r>
        <w:rPr>
          <w:color w:val="auto"/>
          <w:szCs w:val="24"/>
        </w:rPr>
        <w:t>de</w:t>
      </w:r>
      <w:r w:rsidRPr="00EB5DF1">
        <w:rPr>
          <w:color w:val="auto"/>
          <w:szCs w:val="24"/>
        </w:rPr>
        <w:t xml:space="preserve"> obtener mayores ganancias </w:t>
      </w:r>
      <w:r w:rsidR="001158A6">
        <w:rPr>
          <w:color w:val="auto"/>
          <w:szCs w:val="24"/>
        </w:rPr>
        <w:t xml:space="preserve">que les permita subsistir y </w:t>
      </w:r>
      <w:r w:rsidR="00930F84">
        <w:rPr>
          <w:color w:val="auto"/>
          <w:szCs w:val="24"/>
        </w:rPr>
        <w:t>a su vez,</w:t>
      </w:r>
      <w:r>
        <w:rPr>
          <w:color w:val="auto"/>
          <w:szCs w:val="24"/>
        </w:rPr>
        <w:t xml:space="preserve"> desarrollarse plenamente. </w:t>
      </w:r>
    </w:p>
    <w:p w14:paraId="381CC1AA" w14:textId="77777777" w:rsidR="00EB5DF1" w:rsidRDefault="00EB5DF1" w:rsidP="00EB5DF1">
      <w:pPr>
        <w:spacing w:after="0" w:line="360" w:lineRule="auto"/>
        <w:ind w:left="0" w:right="-6" w:firstLine="0"/>
        <w:rPr>
          <w:color w:val="auto"/>
          <w:szCs w:val="24"/>
        </w:rPr>
      </w:pPr>
    </w:p>
    <w:p w14:paraId="58F8113F" w14:textId="4FC22320" w:rsidR="004740AB" w:rsidRDefault="00EB5DF1" w:rsidP="004740AB">
      <w:pPr>
        <w:spacing w:after="0" w:line="360" w:lineRule="auto"/>
        <w:ind w:left="0" w:right="-6" w:firstLine="0"/>
        <w:rPr>
          <w:color w:val="auto"/>
          <w:szCs w:val="24"/>
        </w:rPr>
      </w:pPr>
      <w:r w:rsidRPr="00EB5DF1">
        <w:rPr>
          <w:b/>
          <w:color w:val="auto"/>
          <w:szCs w:val="24"/>
        </w:rPr>
        <w:t xml:space="preserve">CUARTA. </w:t>
      </w:r>
      <w:r w:rsidR="004740AB">
        <w:rPr>
          <w:color w:val="auto"/>
          <w:szCs w:val="24"/>
        </w:rPr>
        <w:t xml:space="preserve"> Aunado con lo dispuesto en los párrafos que anteceden, tiene a bien mencionarse que h</w:t>
      </w:r>
      <w:r w:rsidR="004740AB" w:rsidRPr="003F0938">
        <w:rPr>
          <w:color w:val="auto"/>
          <w:szCs w:val="24"/>
        </w:rPr>
        <w:t>oy en</w:t>
      </w:r>
      <w:r w:rsidR="001158A6">
        <w:rPr>
          <w:color w:val="auto"/>
          <w:szCs w:val="24"/>
        </w:rPr>
        <w:t xml:space="preserve"> día, la creación de empresas o</w:t>
      </w:r>
      <w:r w:rsidR="004740AB" w:rsidRPr="003F0938">
        <w:rPr>
          <w:color w:val="auto"/>
          <w:szCs w:val="24"/>
        </w:rPr>
        <w:t xml:space="preserve"> el emprendimiento en sí, </w:t>
      </w:r>
      <w:r w:rsidR="004740AB">
        <w:rPr>
          <w:color w:val="auto"/>
          <w:szCs w:val="24"/>
        </w:rPr>
        <w:t>configura el</w:t>
      </w:r>
      <w:r w:rsidR="004740AB" w:rsidRPr="003F0938">
        <w:rPr>
          <w:color w:val="auto"/>
          <w:szCs w:val="24"/>
        </w:rPr>
        <w:t xml:space="preserve"> principal factor de generación de empleos y crecimiento </w:t>
      </w:r>
      <w:r w:rsidR="004740AB">
        <w:rPr>
          <w:color w:val="auto"/>
          <w:szCs w:val="24"/>
        </w:rPr>
        <w:t>económico, por lo que e</w:t>
      </w:r>
      <w:r w:rsidR="004740AB" w:rsidRPr="003F0938">
        <w:rPr>
          <w:color w:val="auto"/>
          <w:szCs w:val="24"/>
        </w:rPr>
        <w:t>l emprendimien</w:t>
      </w:r>
      <w:r w:rsidR="001158A6">
        <w:rPr>
          <w:color w:val="auto"/>
          <w:szCs w:val="24"/>
        </w:rPr>
        <w:t>to y empoderamiento de la mujer</w:t>
      </w:r>
      <w:r w:rsidR="004740AB" w:rsidRPr="003F0938">
        <w:rPr>
          <w:color w:val="auto"/>
          <w:szCs w:val="24"/>
        </w:rPr>
        <w:t xml:space="preserve"> son conceptos que se encuentran </w:t>
      </w:r>
      <w:r w:rsidR="00420D48">
        <w:rPr>
          <w:color w:val="auto"/>
          <w:szCs w:val="24"/>
        </w:rPr>
        <w:t>íntimamente relacionados, en virtud de</w:t>
      </w:r>
      <w:r w:rsidR="004740AB" w:rsidRPr="003F0938">
        <w:rPr>
          <w:color w:val="auto"/>
          <w:szCs w:val="24"/>
        </w:rPr>
        <w:t xml:space="preserve"> que el implementar empresas o negocios de manera profesional para obtener ingresos derivados de sus habilidades y conocimientos, </w:t>
      </w:r>
      <w:r w:rsidR="00420D48">
        <w:rPr>
          <w:color w:val="auto"/>
          <w:szCs w:val="24"/>
        </w:rPr>
        <w:t>constituye</w:t>
      </w:r>
      <w:r w:rsidR="004740AB">
        <w:rPr>
          <w:color w:val="auto"/>
          <w:szCs w:val="24"/>
        </w:rPr>
        <w:t xml:space="preserve"> una </w:t>
      </w:r>
      <w:r w:rsidR="00C46CE7">
        <w:rPr>
          <w:color w:val="auto"/>
          <w:szCs w:val="24"/>
        </w:rPr>
        <w:t>herramienta para</w:t>
      </w:r>
      <w:r w:rsidR="004740AB" w:rsidRPr="003F0938">
        <w:rPr>
          <w:color w:val="auto"/>
          <w:szCs w:val="24"/>
        </w:rPr>
        <w:t xml:space="preserve"> adquirir independencia económica y hasta en diversas ocasiones, </w:t>
      </w:r>
      <w:r w:rsidR="00C46CE7">
        <w:rPr>
          <w:color w:val="auto"/>
          <w:szCs w:val="24"/>
        </w:rPr>
        <w:t xml:space="preserve">una forma de </w:t>
      </w:r>
      <w:r w:rsidR="004740AB" w:rsidRPr="003F0938">
        <w:rPr>
          <w:color w:val="auto"/>
          <w:szCs w:val="24"/>
        </w:rPr>
        <w:t>apoyar a otras mujeres con oportunidades laborales estables</w:t>
      </w:r>
      <w:r w:rsidR="00420D48">
        <w:rPr>
          <w:color w:val="auto"/>
          <w:szCs w:val="24"/>
        </w:rPr>
        <w:t xml:space="preserve">. </w:t>
      </w:r>
    </w:p>
    <w:p w14:paraId="3FBA8BE2" w14:textId="77777777" w:rsidR="004740AB" w:rsidRDefault="004740AB" w:rsidP="004740AB">
      <w:pPr>
        <w:spacing w:after="0" w:line="360" w:lineRule="auto"/>
        <w:ind w:left="0" w:right="-6" w:firstLine="0"/>
        <w:rPr>
          <w:color w:val="auto"/>
          <w:szCs w:val="24"/>
        </w:rPr>
      </w:pPr>
    </w:p>
    <w:p w14:paraId="5EDA8D03" w14:textId="09F4C8CC" w:rsidR="003425CD" w:rsidRDefault="001158A6" w:rsidP="003425CD">
      <w:pPr>
        <w:spacing w:after="0" w:line="360" w:lineRule="auto"/>
        <w:ind w:left="0" w:right="-6" w:firstLine="709"/>
        <w:rPr>
          <w:color w:val="auto"/>
          <w:szCs w:val="24"/>
        </w:rPr>
      </w:pPr>
      <w:r>
        <w:rPr>
          <w:color w:val="auto"/>
          <w:szCs w:val="24"/>
        </w:rPr>
        <w:t>Sin embargo</w:t>
      </w:r>
      <w:r w:rsidR="00420D48">
        <w:rPr>
          <w:color w:val="auto"/>
          <w:szCs w:val="24"/>
        </w:rPr>
        <w:t>, l</w:t>
      </w:r>
      <w:r w:rsidR="004740AB" w:rsidRPr="003F0938">
        <w:rPr>
          <w:color w:val="auto"/>
          <w:szCs w:val="24"/>
        </w:rPr>
        <w:t>a Organización para la Cooperación</w:t>
      </w:r>
      <w:r>
        <w:rPr>
          <w:color w:val="auto"/>
          <w:szCs w:val="24"/>
        </w:rPr>
        <w:t xml:space="preserve"> y Desarrollo Económico (OCDE) ha indicado</w:t>
      </w:r>
      <w:r w:rsidR="004740AB" w:rsidRPr="003F0938">
        <w:rPr>
          <w:color w:val="auto"/>
          <w:szCs w:val="24"/>
        </w:rPr>
        <w:t xml:space="preserve"> que en México sólo e</w:t>
      </w:r>
      <w:r w:rsidR="000F7CE5">
        <w:rPr>
          <w:color w:val="auto"/>
          <w:szCs w:val="24"/>
        </w:rPr>
        <w:t>l 11.2% de las mujeres emprende</w:t>
      </w:r>
      <w:r w:rsidR="004740AB" w:rsidRPr="003F0938">
        <w:rPr>
          <w:color w:val="auto"/>
          <w:szCs w:val="24"/>
        </w:rPr>
        <w:t>, de las cu</w:t>
      </w:r>
      <w:r w:rsidR="000F7CE5">
        <w:rPr>
          <w:color w:val="auto"/>
          <w:szCs w:val="24"/>
        </w:rPr>
        <w:t xml:space="preserve">ales, únicamente el 16.6% tiene </w:t>
      </w:r>
      <w:r w:rsidR="004740AB" w:rsidRPr="003F0938">
        <w:rPr>
          <w:color w:val="auto"/>
          <w:szCs w:val="24"/>
        </w:rPr>
        <w:t>acceso</w:t>
      </w:r>
      <w:r w:rsidR="004740AB">
        <w:rPr>
          <w:color w:val="auto"/>
          <w:szCs w:val="24"/>
        </w:rPr>
        <w:t xml:space="preserve"> a capacitaciones emprendedoras</w:t>
      </w:r>
      <w:r w:rsidR="003425CD">
        <w:rPr>
          <w:color w:val="auto"/>
          <w:szCs w:val="24"/>
        </w:rPr>
        <w:t xml:space="preserve">, puesto que el </w:t>
      </w:r>
      <w:r w:rsidR="003425CD" w:rsidRPr="003425CD">
        <w:rPr>
          <w:color w:val="auto"/>
          <w:szCs w:val="24"/>
        </w:rPr>
        <w:t xml:space="preserve">emprender siendo mujer es un camino plagado de diversos obstáculos, </w:t>
      </w:r>
      <w:r>
        <w:rPr>
          <w:color w:val="auto"/>
          <w:szCs w:val="24"/>
        </w:rPr>
        <w:t xml:space="preserve">en el </w:t>
      </w:r>
      <w:r w:rsidR="00F87930">
        <w:rPr>
          <w:color w:val="auto"/>
          <w:szCs w:val="24"/>
        </w:rPr>
        <w:t>que</w:t>
      </w:r>
      <w:r>
        <w:rPr>
          <w:color w:val="auto"/>
          <w:szCs w:val="24"/>
        </w:rPr>
        <w:t xml:space="preserve"> la</w:t>
      </w:r>
      <w:r w:rsidR="003425CD">
        <w:rPr>
          <w:color w:val="auto"/>
          <w:szCs w:val="24"/>
        </w:rPr>
        <w:t xml:space="preserve"> </w:t>
      </w:r>
      <w:r w:rsidR="003425CD" w:rsidRPr="003425CD">
        <w:rPr>
          <w:color w:val="auto"/>
          <w:szCs w:val="24"/>
        </w:rPr>
        <w:t xml:space="preserve">desigualdad de género </w:t>
      </w:r>
      <w:r>
        <w:rPr>
          <w:color w:val="auto"/>
          <w:szCs w:val="24"/>
        </w:rPr>
        <w:t xml:space="preserve">es la </w:t>
      </w:r>
      <w:r w:rsidR="003425CD" w:rsidRPr="003425CD">
        <w:rPr>
          <w:color w:val="auto"/>
          <w:szCs w:val="24"/>
        </w:rPr>
        <w:t>principal</w:t>
      </w:r>
      <w:r>
        <w:rPr>
          <w:color w:val="auto"/>
          <w:szCs w:val="24"/>
        </w:rPr>
        <w:t xml:space="preserve"> dificultad. Como </w:t>
      </w:r>
      <w:r w:rsidR="003425CD" w:rsidRPr="003425CD">
        <w:rPr>
          <w:color w:val="auto"/>
          <w:szCs w:val="24"/>
        </w:rPr>
        <w:t>bien se ha establecido en el presente documento, todavía exist</w:t>
      </w:r>
      <w:r>
        <w:rPr>
          <w:color w:val="auto"/>
          <w:szCs w:val="24"/>
        </w:rPr>
        <w:t>en algunas brechas para superar dicha desigualdad</w:t>
      </w:r>
      <w:r w:rsidR="003425CD" w:rsidRPr="003425CD">
        <w:rPr>
          <w:color w:val="auto"/>
          <w:szCs w:val="24"/>
        </w:rPr>
        <w:t>, por lo que además de paciencia, esfuerzo y compromiso,</w:t>
      </w:r>
      <w:r>
        <w:rPr>
          <w:color w:val="auto"/>
          <w:szCs w:val="24"/>
        </w:rPr>
        <w:t xml:space="preserve"> las mujeres </w:t>
      </w:r>
      <w:r w:rsidR="003425CD" w:rsidRPr="003425CD">
        <w:rPr>
          <w:color w:val="auto"/>
          <w:szCs w:val="24"/>
        </w:rPr>
        <w:t>requiere</w:t>
      </w:r>
      <w:r>
        <w:rPr>
          <w:color w:val="auto"/>
          <w:szCs w:val="24"/>
        </w:rPr>
        <w:t>n</w:t>
      </w:r>
      <w:r w:rsidR="003425CD" w:rsidRPr="003425CD">
        <w:rPr>
          <w:color w:val="auto"/>
          <w:szCs w:val="24"/>
        </w:rPr>
        <w:t xml:space="preserve"> de disposiciones normativas que les permita enfrentar </w:t>
      </w:r>
      <w:r>
        <w:rPr>
          <w:color w:val="auto"/>
          <w:szCs w:val="24"/>
        </w:rPr>
        <w:t>estos retos; ante los cuales,</w:t>
      </w:r>
      <w:r w:rsidR="004740AB">
        <w:rPr>
          <w:color w:val="auto"/>
          <w:szCs w:val="24"/>
        </w:rPr>
        <w:t xml:space="preserve"> </w:t>
      </w:r>
      <w:r w:rsidR="00F87930">
        <w:rPr>
          <w:color w:val="auto"/>
          <w:szCs w:val="24"/>
        </w:rPr>
        <w:t>constantemente, la mayoría de las mujeres ha</w:t>
      </w:r>
      <w:r w:rsidR="003F0938" w:rsidRPr="003F0938">
        <w:rPr>
          <w:color w:val="auto"/>
          <w:szCs w:val="24"/>
        </w:rPr>
        <w:t xml:space="preserve"> demos</w:t>
      </w:r>
      <w:r w:rsidR="004740AB">
        <w:rPr>
          <w:color w:val="auto"/>
          <w:szCs w:val="24"/>
        </w:rPr>
        <w:t xml:space="preserve">trado </w:t>
      </w:r>
      <w:r>
        <w:rPr>
          <w:color w:val="auto"/>
          <w:szCs w:val="24"/>
        </w:rPr>
        <w:t>su</w:t>
      </w:r>
      <w:r w:rsidR="004740AB">
        <w:rPr>
          <w:color w:val="auto"/>
          <w:szCs w:val="24"/>
        </w:rPr>
        <w:t xml:space="preserve"> capacida</w:t>
      </w:r>
      <w:r>
        <w:rPr>
          <w:color w:val="auto"/>
          <w:szCs w:val="24"/>
        </w:rPr>
        <w:t>d para</w:t>
      </w:r>
      <w:r w:rsidR="000F7CE5">
        <w:rPr>
          <w:color w:val="auto"/>
          <w:szCs w:val="24"/>
        </w:rPr>
        <w:t xml:space="preserve"> generar</w:t>
      </w:r>
      <w:r w:rsidR="00420D48">
        <w:rPr>
          <w:color w:val="auto"/>
          <w:szCs w:val="24"/>
        </w:rPr>
        <w:t xml:space="preserve"> soluciones </w:t>
      </w:r>
      <w:r>
        <w:rPr>
          <w:color w:val="auto"/>
          <w:szCs w:val="24"/>
        </w:rPr>
        <w:t>en beneficio de</w:t>
      </w:r>
      <w:r w:rsidR="00420D48">
        <w:rPr>
          <w:color w:val="auto"/>
          <w:szCs w:val="24"/>
        </w:rPr>
        <w:t xml:space="preserve"> la sociedad</w:t>
      </w:r>
      <w:r>
        <w:rPr>
          <w:color w:val="auto"/>
          <w:szCs w:val="24"/>
        </w:rPr>
        <w:t xml:space="preserve">, de manera general </w:t>
      </w:r>
      <w:r w:rsidR="00F87930">
        <w:rPr>
          <w:color w:val="auto"/>
          <w:szCs w:val="24"/>
        </w:rPr>
        <w:t>y en condiciones de igualdad.</w:t>
      </w:r>
    </w:p>
    <w:p w14:paraId="70C7D891" w14:textId="77777777" w:rsidR="003425CD" w:rsidRDefault="003425CD" w:rsidP="003425CD">
      <w:pPr>
        <w:spacing w:after="0" w:line="360" w:lineRule="auto"/>
        <w:ind w:left="0" w:right="-6" w:firstLine="709"/>
        <w:rPr>
          <w:color w:val="auto"/>
          <w:szCs w:val="24"/>
        </w:rPr>
      </w:pPr>
    </w:p>
    <w:p w14:paraId="423FFA43" w14:textId="226D57F7" w:rsidR="003425CD" w:rsidRPr="003425CD" w:rsidRDefault="003F0938" w:rsidP="003425CD">
      <w:pPr>
        <w:spacing w:after="0" w:line="360" w:lineRule="auto"/>
        <w:ind w:left="0" w:right="-6" w:firstLine="709"/>
        <w:rPr>
          <w:color w:val="auto"/>
          <w:szCs w:val="24"/>
        </w:rPr>
      </w:pPr>
      <w:r w:rsidRPr="003F0938">
        <w:rPr>
          <w:color w:val="auto"/>
          <w:szCs w:val="24"/>
        </w:rPr>
        <w:t>A través de los años y durante la pandemia que recientemente vivió la población en el mundo, fueron más que evidentes las habilidades y aptitudes de liderazgo que tienen las mujeres de</w:t>
      </w:r>
      <w:r w:rsidR="003425CD">
        <w:rPr>
          <w:color w:val="auto"/>
          <w:szCs w:val="24"/>
        </w:rPr>
        <w:t xml:space="preserve">ntro de la economía </w:t>
      </w:r>
      <w:r w:rsidR="001158A6">
        <w:rPr>
          <w:color w:val="auto"/>
          <w:szCs w:val="24"/>
        </w:rPr>
        <w:t>del lugar donde radican</w:t>
      </w:r>
      <w:r w:rsidR="003425CD">
        <w:rPr>
          <w:color w:val="auto"/>
          <w:szCs w:val="24"/>
        </w:rPr>
        <w:t>, siendo cada vez más</w:t>
      </w:r>
      <w:r w:rsidRPr="003F0938">
        <w:rPr>
          <w:color w:val="auto"/>
          <w:szCs w:val="24"/>
        </w:rPr>
        <w:t xml:space="preserve"> frecuente encontrar empresas socialmente responsables encabezadas por una o varias mujeres, en las cuales destaca que las condiciones labo</w:t>
      </w:r>
      <w:r w:rsidR="00F87930">
        <w:rPr>
          <w:color w:val="auto"/>
          <w:szCs w:val="24"/>
        </w:rPr>
        <w:t xml:space="preserve">rales son óptimas para quienes trabajan </w:t>
      </w:r>
      <w:r w:rsidRPr="003F0938">
        <w:rPr>
          <w:color w:val="auto"/>
          <w:szCs w:val="24"/>
        </w:rPr>
        <w:t xml:space="preserve">en </w:t>
      </w:r>
      <w:r w:rsidR="001158A6">
        <w:rPr>
          <w:color w:val="auto"/>
          <w:szCs w:val="24"/>
        </w:rPr>
        <w:t>éstas</w:t>
      </w:r>
      <w:r w:rsidRPr="003F0938">
        <w:rPr>
          <w:color w:val="auto"/>
          <w:szCs w:val="24"/>
        </w:rPr>
        <w:t xml:space="preserve">, ya que </w:t>
      </w:r>
      <w:r w:rsidR="00420D48">
        <w:rPr>
          <w:color w:val="auto"/>
          <w:szCs w:val="24"/>
        </w:rPr>
        <w:t xml:space="preserve">como </w:t>
      </w:r>
      <w:r w:rsidRPr="003F0938">
        <w:rPr>
          <w:color w:val="auto"/>
          <w:szCs w:val="24"/>
        </w:rPr>
        <w:t xml:space="preserve">se ha comprobado con </w:t>
      </w:r>
      <w:r w:rsidR="004740AB">
        <w:rPr>
          <w:color w:val="auto"/>
          <w:szCs w:val="24"/>
        </w:rPr>
        <w:t>el tiempo</w:t>
      </w:r>
      <w:r w:rsidR="00420D48">
        <w:rPr>
          <w:color w:val="auto"/>
          <w:szCs w:val="24"/>
        </w:rPr>
        <w:t>,</w:t>
      </w:r>
      <w:r w:rsidRPr="003F0938">
        <w:rPr>
          <w:color w:val="auto"/>
          <w:szCs w:val="24"/>
        </w:rPr>
        <w:t xml:space="preserve"> las mujeres no sólo se preocupan por cui</w:t>
      </w:r>
      <w:r w:rsidR="004740AB">
        <w:rPr>
          <w:color w:val="auto"/>
          <w:szCs w:val="24"/>
        </w:rPr>
        <w:t>dar su economía, sino también por</w:t>
      </w:r>
      <w:r w:rsidR="003425CD">
        <w:rPr>
          <w:color w:val="auto"/>
          <w:szCs w:val="24"/>
        </w:rPr>
        <w:t xml:space="preserve"> las personas que las rodean.</w:t>
      </w:r>
    </w:p>
    <w:p w14:paraId="15904C5F" w14:textId="2251DD77" w:rsidR="003F0938" w:rsidRPr="003F0938" w:rsidRDefault="003F0938" w:rsidP="004740AB">
      <w:pPr>
        <w:spacing w:after="0" w:line="360" w:lineRule="auto"/>
        <w:ind w:left="0" w:right="-6" w:firstLine="709"/>
        <w:rPr>
          <w:color w:val="auto"/>
          <w:szCs w:val="24"/>
        </w:rPr>
      </w:pPr>
    </w:p>
    <w:p w14:paraId="079ECD96" w14:textId="08905F5A" w:rsidR="005D6985" w:rsidRDefault="005D6985" w:rsidP="005D6985">
      <w:pPr>
        <w:spacing w:after="0" w:line="360" w:lineRule="auto"/>
        <w:ind w:left="0" w:right="-6" w:firstLine="0"/>
        <w:rPr>
          <w:color w:val="auto"/>
          <w:szCs w:val="24"/>
        </w:rPr>
      </w:pPr>
      <w:r>
        <w:rPr>
          <w:b/>
          <w:color w:val="auto"/>
          <w:szCs w:val="24"/>
        </w:rPr>
        <w:t xml:space="preserve">QUINTA. </w:t>
      </w:r>
      <w:r w:rsidR="009C2D5F" w:rsidRPr="009C2D5F">
        <w:rPr>
          <w:color w:val="auto"/>
          <w:szCs w:val="24"/>
        </w:rPr>
        <w:t>L</w:t>
      </w:r>
      <w:r w:rsidR="00F87930">
        <w:rPr>
          <w:color w:val="auto"/>
          <w:szCs w:val="24"/>
        </w:rPr>
        <w:t>as mujeres yucatecas, y</w:t>
      </w:r>
      <w:r w:rsidR="001158A6">
        <w:rPr>
          <w:color w:val="auto"/>
          <w:szCs w:val="24"/>
        </w:rPr>
        <w:t xml:space="preserve"> en general, las</w:t>
      </w:r>
      <w:r w:rsidR="009C2D5F" w:rsidRPr="009C2D5F">
        <w:rPr>
          <w:color w:val="auto"/>
          <w:szCs w:val="24"/>
        </w:rPr>
        <w:t xml:space="preserve"> mexicanas</w:t>
      </w:r>
      <w:r w:rsidR="001158A6">
        <w:rPr>
          <w:color w:val="auto"/>
          <w:szCs w:val="24"/>
        </w:rPr>
        <w:t xml:space="preserve">, </w:t>
      </w:r>
      <w:r w:rsidR="000F7CE5">
        <w:rPr>
          <w:color w:val="auto"/>
          <w:szCs w:val="24"/>
        </w:rPr>
        <w:t>son emprendedoras</w:t>
      </w:r>
      <w:r w:rsidR="009C2D5F" w:rsidRPr="009C2D5F">
        <w:rPr>
          <w:color w:val="auto"/>
          <w:szCs w:val="24"/>
        </w:rPr>
        <w:t xml:space="preserve"> </w:t>
      </w:r>
      <w:r w:rsidR="001158A6">
        <w:rPr>
          <w:color w:val="auto"/>
          <w:szCs w:val="24"/>
        </w:rPr>
        <w:t>natas, ya que</w:t>
      </w:r>
      <w:r w:rsidR="000F7CE5">
        <w:rPr>
          <w:color w:val="auto"/>
          <w:szCs w:val="24"/>
        </w:rPr>
        <w:t xml:space="preserve"> </w:t>
      </w:r>
      <w:r w:rsidR="009C2D5F" w:rsidRPr="009C2D5F">
        <w:rPr>
          <w:color w:val="auto"/>
          <w:szCs w:val="24"/>
        </w:rPr>
        <w:t>en la búsque</w:t>
      </w:r>
      <w:r w:rsidR="00420D48">
        <w:rPr>
          <w:color w:val="auto"/>
          <w:szCs w:val="24"/>
        </w:rPr>
        <w:t>da de generar mayores recursos para</w:t>
      </w:r>
      <w:r w:rsidR="009C2D5F" w:rsidRPr="009C2D5F">
        <w:rPr>
          <w:color w:val="auto"/>
          <w:szCs w:val="24"/>
        </w:rPr>
        <w:t xml:space="preserve"> sus hogares, donde en muchas ocasiones son jefas de familia</w:t>
      </w:r>
      <w:r w:rsidR="001158A6">
        <w:rPr>
          <w:color w:val="auto"/>
          <w:szCs w:val="24"/>
        </w:rPr>
        <w:t xml:space="preserve">, </w:t>
      </w:r>
      <w:r w:rsidR="000F7CE5">
        <w:rPr>
          <w:color w:val="auto"/>
          <w:szCs w:val="24"/>
        </w:rPr>
        <w:t xml:space="preserve">varias de ellas, </w:t>
      </w:r>
      <w:r w:rsidR="001158A6">
        <w:rPr>
          <w:color w:val="auto"/>
          <w:szCs w:val="24"/>
        </w:rPr>
        <w:t xml:space="preserve">han hecho </w:t>
      </w:r>
      <w:r w:rsidR="009C2D5F" w:rsidRPr="009C2D5F">
        <w:rPr>
          <w:color w:val="auto"/>
          <w:szCs w:val="24"/>
        </w:rPr>
        <w:t xml:space="preserve">de sus habilidades, una herramienta para generar ingresos, contribuyendo de </w:t>
      </w:r>
      <w:r w:rsidR="001158A6">
        <w:rPr>
          <w:color w:val="auto"/>
          <w:szCs w:val="24"/>
        </w:rPr>
        <w:t>tal forma</w:t>
      </w:r>
      <w:r w:rsidR="009C2D5F" w:rsidRPr="009C2D5F">
        <w:rPr>
          <w:color w:val="auto"/>
          <w:szCs w:val="24"/>
        </w:rPr>
        <w:t xml:space="preserve"> a la economía de su estado y país.</w:t>
      </w:r>
      <w:r>
        <w:rPr>
          <w:color w:val="auto"/>
          <w:szCs w:val="24"/>
        </w:rPr>
        <w:t xml:space="preserve"> </w:t>
      </w:r>
    </w:p>
    <w:p w14:paraId="5B47CE6C" w14:textId="77777777" w:rsidR="005D6985" w:rsidRDefault="005D6985" w:rsidP="005D6985">
      <w:pPr>
        <w:spacing w:after="0" w:line="360" w:lineRule="auto"/>
        <w:ind w:left="0" w:right="-6" w:firstLine="0"/>
        <w:rPr>
          <w:color w:val="auto"/>
          <w:szCs w:val="24"/>
        </w:rPr>
      </w:pPr>
    </w:p>
    <w:p w14:paraId="39C2A291" w14:textId="25A6A802" w:rsidR="004F02E1" w:rsidRDefault="005D6985" w:rsidP="005D6985">
      <w:pPr>
        <w:spacing w:after="0" w:line="360" w:lineRule="auto"/>
        <w:ind w:left="0" w:right="-6" w:firstLine="709"/>
        <w:rPr>
          <w:color w:val="auto"/>
          <w:szCs w:val="24"/>
        </w:rPr>
      </w:pPr>
      <w:r>
        <w:rPr>
          <w:color w:val="auto"/>
          <w:szCs w:val="24"/>
        </w:rPr>
        <w:t xml:space="preserve">A su vez, el Instituto </w:t>
      </w:r>
      <w:r w:rsidRPr="003F0938">
        <w:rPr>
          <w:color w:val="auto"/>
          <w:szCs w:val="24"/>
        </w:rPr>
        <w:t>Mexicano para la Competitividad A.C</w:t>
      </w:r>
      <w:r w:rsidR="00F87930">
        <w:rPr>
          <w:color w:val="auto"/>
          <w:szCs w:val="24"/>
        </w:rPr>
        <w:t>.</w:t>
      </w:r>
      <w:r w:rsidRPr="005D6985">
        <w:rPr>
          <w:color w:val="auto"/>
          <w:szCs w:val="24"/>
        </w:rPr>
        <w:t xml:space="preserve"> </w:t>
      </w:r>
      <w:r>
        <w:rPr>
          <w:color w:val="auto"/>
          <w:szCs w:val="24"/>
        </w:rPr>
        <w:t>destaca que</w:t>
      </w:r>
      <w:r w:rsidRPr="005D6985">
        <w:rPr>
          <w:color w:val="auto"/>
          <w:szCs w:val="24"/>
        </w:rPr>
        <w:t xml:space="preserve"> Yucatán se encuentra en el quinto lugar en comp</w:t>
      </w:r>
      <w:r>
        <w:rPr>
          <w:color w:val="auto"/>
          <w:szCs w:val="24"/>
        </w:rPr>
        <w:t>aración con</w:t>
      </w:r>
      <w:r w:rsidRPr="005D6985">
        <w:rPr>
          <w:color w:val="auto"/>
          <w:szCs w:val="24"/>
        </w:rPr>
        <w:t xml:space="preserve"> las demás entidades federativas del país, en materia de atracción, retención y aprovechamiento del talento de las mujeres, lo cual ha propiciado que el porcentaje de mujeres en la economía s</w:t>
      </w:r>
      <w:r w:rsidR="004F02E1">
        <w:rPr>
          <w:color w:val="auto"/>
          <w:szCs w:val="24"/>
        </w:rPr>
        <w:t>ea del 53.91% e</w:t>
      </w:r>
      <w:r w:rsidR="001158A6">
        <w:rPr>
          <w:color w:val="auto"/>
          <w:szCs w:val="24"/>
        </w:rPr>
        <w:t xml:space="preserve">n nuestro estado. Esto se debe </w:t>
      </w:r>
      <w:r w:rsidR="004F02E1" w:rsidRPr="004F02E1">
        <w:rPr>
          <w:color w:val="auto"/>
          <w:szCs w:val="24"/>
        </w:rPr>
        <w:t>a</w:t>
      </w:r>
      <w:r w:rsidR="001158A6">
        <w:rPr>
          <w:color w:val="auto"/>
          <w:szCs w:val="24"/>
        </w:rPr>
        <w:t xml:space="preserve"> que</w:t>
      </w:r>
      <w:r w:rsidR="00EB5F45">
        <w:rPr>
          <w:color w:val="auto"/>
          <w:szCs w:val="24"/>
        </w:rPr>
        <w:t xml:space="preserve"> </w:t>
      </w:r>
      <w:r w:rsidR="004F02E1">
        <w:rPr>
          <w:color w:val="auto"/>
          <w:szCs w:val="24"/>
        </w:rPr>
        <w:t>con el paso de los años, en Yucatán se han desarrollado e implementado diversas medidas en materia de emprendimiento de la mujer, generando que la</w:t>
      </w:r>
      <w:r w:rsidR="004F02E1" w:rsidRPr="004F02E1">
        <w:rPr>
          <w:color w:val="auto"/>
          <w:szCs w:val="24"/>
        </w:rPr>
        <w:t xml:space="preserve"> brecha entre </w:t>
      </w:r>
      <w:r w:rsidR="001158A6">
        <w:rPr>
          <w:color w:val="auto"/>
          <w:szCs w:val="24"/>
        </w:rPr>
        <w:t>mujeres y hombres</w:t>
      </w:r>
      <w:r w:rsidR="004F02E1" w:rsidRPr="004F02E1">
        <w:rPr>
          <w:color w:val="auto"/>
          <w:szCs w:val="24"/>
        </w:rPr>
        <w:t xml:space="preserve"> en el ámbito emprendedor se </w:t>
      </w:r>
      <w:r w:rsidR="004F02E1">
        <w:rPr>
          <w:color w:val="auto"/>
          <w:szCs w:val="24"/>
        </w:rPr>
        <w:t>reduzca</w:t>
      </w:r>
      <w:r w:rsidR="004F02E1" w:rsidRPr="004F02E1">
        <w:rPr>
          <w:color w:val="auto"/>
          <w:szCs w:val="24"/>
        </w:rPr>
        <w:t xml:space="preserve"> c</w:t>
      </w:r>
      <w:r w:rsidR="004F02E1">
        <w:rPr>
          <w:color w:val="auto"/>
          <w:szCs w:val="24"/>
        </w:rPr>
        <w:t>onsiderablemente</w:t>
      </w:r>
      <w:r w:rsidR="00010433">
        <w:rPr>
          <w:color w:val="auto"/>
          <w:szCs w:val="24"/>
        </w:rPr>
        <w:t>.</w:t>
      </w:r>
    </w:p>
    <w:p w14:paraId="03BA1C9E" w14:textId="77777777" w:rsidR="004F02E1" w:rsidRDefault="004F02E1" w:rsidP="00EB5F45">
      <w:pPr>
        <w:spacing w:after="0" w:line="360" w:lineRule="auto"/>
        <w:ind w:left="0" w:right="-6" w:firstLine="709"/>
        <w:rPr>
          <w:color w:val="auto"/>
          <w:szCs w:val="24"/>
        </w:rPr>
      </w:pPr>
    </w:p>
    <w:p w14:paraId="4BAB3F2F" w14:textId="7193E29E" w:rsidR="00D415C9" w:rsidRDefault="005D6985" w:rsidP="00D415C9">
      <w:pPr>
        <w:spacing w:after="0" w:line="360" w:lineRule="auto"/>
        <w:ind w:left="0" w:right="-6" w:firstLine="709"/>
        <w:rPr>
          <w:color w:val="auto"/>
          <w:szCs w:val="24"/>
        </w:rPr>
      </w:pPr>
      <w:r w:rsidRPr="003425CD">
        <w:rPr>
          <w:color w:val="auto"/>
          <w:szCs w:val="24"/>
        </w:rPr>
        <w:t>En consecuencia</w:t>
      </w:r>
      <w:r>
        <w:rPr>
          <w:color w:val="auto"/>
          <w:szCs w:val="24"/>
        </w:rPr>
        <w:t>, es menester que e</w:t>
      </w:r>
      <w:r w:rsidRPr="009C2D5F">
        <w:rPr>
          <w:color w:val="auto"/>
          <w:szCs w:val="24"/>
        </w:rPr>
        <w:t xml:space="preserve">n </w:t>
      </w:r>
      <w:r w:rsidR="001158A6">
        <w:rPr>
          <w:color w:val="auto"/>
          <w:szCs w:val="24"/>
        </w:rPr>
        <w:t>nuestro estado</w:t>
      </w:r>
      <w:r w:rsidRPr="009C2D5F">
        <w:rPr>
          <w:color w:val="auto"/>
          <w:szCs w:val="24"/>
        </w:rPr>
        <w:t xml:space="preserve">, </w:t>
      </w:r>
      <w:r w:rsidR="00420D48">
        <w:rPr>
          <w:color w:val="auto"/>
          <w:szCs w:val="24"/>
        </w:rPr>
        <w:t xml:space="preserve">se continúen generando </w:t>
      </w:r>
      <w:r w:rsidR="001158A6">
        <w:rPr>
          <w:color w:val="auto"/>
          <w:szCs w:val="24"/>
        </w:rPr>
        <w:t>diversas disposiciones normativas</w:t>
      </w:r>
      <w:r>
        <w:rPr>
          <w:color w:val="auto"/>
          <w:szCs w:val="24"/>
        </w:rPr>
        <w:t xml:space="preserve"> </w:t>
      </w:r>
      <w:r w:rsidRPr="009C2D5F">
        <w:rPr>
          <w:color w:val="auto"/>
          <w:szCs w:val="24"/>
        </w:rPr>
        <w:t>que coordinen y</w:t>
      </w:r>
      <w:r>
        <w:rPr>
          <w:color w:val="auto"/>
          <w:szCs w:val="24"/>
        </w:rPr>
        <w:t xml:space="preserve"> ejecuten programas </w:t>
      </w:r>
      <w:r w:rsidR="001158A6">
        <w:rPr>
          <w:color w:val="auto"/>
          <w:szCs w:val="24"/>
        </w:rPr>
        <w:t>en apoyo</w:t>
      </w:r>
      <w:r>
        <w:rPr>
          <w:color w:val="auto"/>
          <w:szCs w:val="24"/>
        </w:rPr>
        <w:t xml:space="preserve"> a</w:t>
      </w:r>
      <w:r w:rsidRPr="009C2D5F">
        <w:rPr>
          <w:color w:val="auto"/>
          <w:szCs w:val="24"/>
        </w:rPr>
        <w:t xml:space="preserve"> las mujeres</w:t>
      </w:r>
      <w:r>
        <w:rPr>
          <w:color w:val="auto"/>
          <w:szCs w:val="24"/>
        </w:rPr>
        <w:t xml:space="preserve"> emprendedoras, </w:t>
      </w:r>
      <w:r w:rsidR="00420D48">
        <w:rPr>
          <w:color w:val="auto"/>
          <w:szCs w:val="24"/>
        </w:rPr>
        <w:t xml:space="preserve">mismos </w:t>
      </w:r>
      <w:r>
        <w:rPr>
          <w:color w:val="auto"/>
          <w:szCs w:val="24"/>
        </w:rPr>
        <w:t xml:space="preserve">que </w:t>
      </w:r>
      <w:r w:rsidRPr="009C2D5F">
        <w:rPr>
          <w:color w:val="auto"/>
          <w:szCs w:val="24"/>
        </w:rPr>
        <w:t>permitan acabar con la des</w:t>
      </w:r>
      <w:r>
        <w:rPr>
          <w:color w:val="auto"/>
          <w:szCs w:val="24"/>
        </w:rPr>
        <w:t>igualdad y discriminación, pero que</w:t>
      </w:r>
      <w:r w:rsidRPr="009C2D5F">
        <w:rPr>
          <w:color w:val="auto"/>
          <w:szCs w:val="24"/>
        </w:rPr>
        <w:t xml:space="preserve"> además f</w:t>
      </w:r>
      <w:r w:rsidR="001158A6">
        <w:rPr>
          <w:color w:val="auto"/>
          <w:szCs w:val="24"/>
        </w:rPr>
        <w:t>ortalezcan</w:t>
      </w:r>
      <w:r w:rsidRPr="009C2D5F">
        <w:rPr>
          <w:color w:val="auto"/>
          <w:szCs w:val="24"/>
        </w:rPr>
        <w:t xml:space="preserve"> el </w:t>
      </w:r>
      <w:r w:rsidR="001158A6">
        <w:rPr>
          <w:color w:val="auto"/>
          <w:szCs w:val="24"/>
        </w:rPr>
        <w:t>respeto y el reconocimiento</w:t>
      </w:r>
      <w:r w:rsidRPr="009C2D5F">
        <w:rPr>
          <w:color w:val="auto"/>
          <w:szCs w:val="24"/>
        </w:rPr>
        <w:t xml:space="preserve"> de los derechos de todas las mujeres, tomando en consideración </w:t>
      </w:r>
      <w:r w:rsidR="00D415C9">
        <w:rPr>
          <w:color w:val="auto"/>
          <w:szCs w:val="24"/>
        </w:rPr>
        <w:t>su empoderamiento y autonomía, recordando que por medio de una cultura emprendedora con perspectiva de g</w:t>
      </w:r>
      <w:r w:rsidR="00E31069">
        <w:rPr>
          <w:color w:val="auto"/>
          <w:szCs w:val="24"/>
        </w:rPr>
        <w:t xml:space="preserve">énero se pueden sentar las bases que garanticen la equidad e igualdad de género en diversas actividades productivas, innovadoras y de competitividad económica. </w:t>
      </w:r>
    </w:p>
    <w:p w14:paraId="3D6A0B7B" w14:textId="77777777" w:rsidR="00D415C9" w:rsidRDefault="00D415C9" w:rsidP="00D415C9">
      <w:pPr>
        <w:spacing w:after="0" w:line="360" w:lineRule="auto"/>
        <w:ind w:left="0" w:right="-6" w:firstLine="709"/>
        <w:rPr>
          <w:color w:val="auto"/>
          <w:szCs w:val="24"/>
        </w:rPr>
      </w:pPr>
    </w:p>
    <w:p w14:paraId="0A18F8D6" w14:textId="74A733AD" w:rsidR="009C2D5F" w:rsidRDefault="00D415C9" w:rsidP="00D415C9">
      <w:pPr>
        <w:spacing w:after="0" w:line="360" w:lineRule="auto"/>
        <w:ind w:left="0" w:right="-6" w:firstLine="709"/>
        <w:rPr>
          <w:color w:val="auto"/>
          <w:szCs w:val="24"/>
        </w:rPr>
      </w:pPr>
      <w:r>
        <w:rPr>
          <w:color w:val="auto"/>
          <w:szCs w:val="24"/>
        </w:rPr>
        <w:t>En atención a ello</w:t>
      </w:r>
      <w:r w:rsidR="005D6985" w:rsidRPr="00010433">
        <w:rPr>
          <w:color w:val="auto"/>
          <w:szCs w:val="24"/>
        </w:rPr>
        <w:t xml:space="preserve">, </w:t>
      </w:r>
      <w:r w:rsidR="00420D48">
        <w:rPr>
          <w:color w:val="auto"/>
          <w:szCs w:val="24"/>
        </w:rPr>
        <w:t xml:space="preserve">es </w:t>
      </w:r>
      <w:r w:rsidR="005D6985" w:rsidRPr="00010433">
        <w:rPr>
          <w:color w:val="auto"/>
          <w:szCs w:val="24"/>
        </w:rPr>
        <w:t xml:space="preserve">que </w:t>
      </w:r>
      <w:r w:rsidR="00010433" w:rsidRPr="00010433">
        <w:rPr>
          <w:color w:val="auto"/>
          <w:szCs w:val="24"/>
        </w:rPr>
        <w:t xml:space="preserve">la iniciativa en estudio busca adicionar y reformar diversos artículos de la </w:t>
      </w:r>
      <w:r w:rsidR="00010433">
        <w:rPr>
          <w:color w:val="auto"/>
          <w:szCs w:val="24"/>
        </w:rPr>
        <w:t xml:space="preserve">Ley de Emprendedores del Estado de Yucatán, a fin de contemplar disposiciones normativas que fomenten la instalación de empresas creadas por mujeres con el objetivo de contribuir a su inserción en el mercado laboral, ampliar sus oportunidades y potenciar su participación en el sector formal de la economía, fortaleciendo </w:t>
      </w:r>
      <w:r w:rsidR="00F87930">
        <w:rPr>
          <w:color w:val="auto"/>
          <w:szCs w:val="24"/>
        </w:rPr>
        <w:t>así</w:t>
      </w:r>
      <w:r w:rsidR="00010433">
        <w:rPr>
          <w:color w:val="auto"/>
          <w:szCs w:val="24"/>
        </w:rPr>
        <w:t xml:space="preserve"> el emprendimiento femenino. Dichos cambios tienen como finalidad principal pr</w:t>
      </w:r>
      <w:r w:rsidR="001158A6">
        <w:rPr>
          <w:color w:val="auto"/>
          <w:szCs w:val="24"/>
        </w:rPr>
        <w:t>opiciar la generación de em</w:t>
      </w:r>
      <w:r w:rsidR="00F87930">
        <w:rPr>
          <w:color w:val="auto"/>
          <w:szCs w:val="24"/>
        </w:rPr>
        <w:t>pleos,</w:t>
      </w:r>
      <w:r w:rsidR="001158A6">
        <w:rPr>
          <w:color w:val="auto"/>
          <w:szCs w:val="24"/>
        </w:rPr>
        <w:t xml:space="preserve"> el bienestar social, así como una cultura emprendedora</w:t>
      </w:r>
      <w:r w:rsidR="00010433">
        <w:rPr>
          <w:color w:val="auto"/>
          <w:szCs w:val="24"/>
        </w:rPr>
        <w:t xml:space="preserve"> que atienda en todo momento la perspectiva de género para impulsar la igualdad de oportunidades entre mujeres y hombres en el Estado. De manera específica, además de lo referido en el presente párrafo, esta </w:t>
      </w:r>
      <w:r w:rsidR="00B273DA">
        <w:rPr>
          <w:color w:val="auto"/>
          <w:szCs w:val="24"/>
        </w:rPr>
        <w:t xml:space="preserve">iniciativa busca contemplar en la Ley citada, la definición de emprendimiento así como lo que deberá observarse en el desarrollo de las actividades inherentes a la misma. </w:t>
      </w:r>
    </w:p>
    <w:p w14:paraId="7F0B6091" w14:textId="77777777" w:rsidR="005D6985" w:rsidRDefault="005D6985" w:rsidP="005D6985">
      <w:pPr>
        <w:spacing w:after="0" w:line="360" w:lineRule="auto"/>
        <w:ind w:left="0" w:right="-6" w:firstLine="709"/>
        <w:rPr>
          <w:color w:val="auto"/>
          <w:szCs w:val="24"/>
        </w:rPr>
      </w:pPr>
    </w:p>
    <w:p w14:paraId="16DD3D50" w14:textId="66A3E2C0" w:rsidR="009C2AF0" w:rsidRDefault="00D415C9" w:rsidP="00D415C9">
      <w:pPr>
        <w:spacing w:after="0" w:line="360" w:lineRule="auto"/>
        <w:ind w:left="0" w:right="-6" w:firstLine="0"/>
        <w:rPr>
          <w:color w:val="auto"/>
          <w:szCs w:val="24"/>
        </w:rPr>
      </w:pPr>
      <w:r w:rsidRPr="00D415C9">
        <w:rPr>
          <w:b/>
          <w:color w:val="auto"/>
          <w:szCs w:val="24"/>
        </w:rPr>
        <w:t xml:space="preserve">SEXTA. </w:t>
      </w:r>
      <w:r w:rsidR="005D6985" w:rsidRPr="005D6985">
        <w:rPr>
          <w:color w:val="auto"/>
          <w:szCs w:val="24"/>
        </w:rPr>
        <w:t xml:space="preserve">Ahora bien, </w:t>
      </w:r>
      <w:r w:rsidR="009C2AF0">
        <w:rPr>
          <w:color w:val="auto"/>
          <w:szCs w:val="24"/>
        </w:rPr>
        <w:t xml:space="preserve">es importante mencionar, que el </w:t>
      </w:r>
      <w:r w:rsidR="005D6985" w:rsidRPr="005D6985">
        <w:rPr>
          <w:color w:val="auto"/>
          <w:szCs w:val="24"/>
        </w:rPr>
        <w:t>diseñar e implementar acciones que permitan el empodera</w:t>
      </w:r>
      <w:r w:rsidR="001158A6">
        <w:rPr>
          <w:color w:val="auto"/>
          <w:szCs w:val="24"/>
        </w:rPr>
        <w:t>miento económico de las mujeres</w:t>
      </w:r>
      <w:r w:rsidR="005D6985" w:rsidRPr="005D6985">
        <w:rPr>
          <w:color w:val="auto"/>
          <w:szCs w:val="24"/>
        </w:rPr>
        <w:t xml:space="preserve"> no </w:t>
      </w:r>
      <w:r w:rsidR="009C2AF0">
        <w:rPr>
          <w:color w:val="auto"/>
          <w:szCs w:val="24"/>
        </w:rPr>
        <w:t>solo contribuirá</w:t>
      </w:r>
      <w:r w:rsidR="005D6985" w:rsidRPr="005D6985">
        <w:rPr>
          <w:color w:val="auto"/>
          <w:szCs w:val="24"/>
        </w:rPr>
        <w:t xml:space="preserve"> únicamente a disminuir la brecha de igual</w:t>
      </w:r>
      <w:r w:rsidR="00A03E75">
        <w:rPr>
          <w:color w:val="auto"/>
          <w:szCs w:val="24"/>
        </w:rPr>
        <w:t>dad</w:t>
      </w:r>
      <w:r w:rsidR="005D6985" w:rsidRPr="005D6985">
        <w:rPr>
          <w:color w:val="auto"/>
          <w:szCs w:val="24"/>
        </w:rPr>
        <w:t xml:space="preserve"> de género, sino que también favorece</w:t>
      </w:r>
      <w:r w:rsidR="009C2AF0">
        <w:rPr>
          <w:color w:val="auto"/>
          <w:szCs w:val="24"/>
        </w:rPr>
        <w:t>rá</w:t>
      </w:r>
      <w:r w:rsidR="005D6985" w:rsidRPr="005D6985">
        <w:rPr>
          <w:color w:val="auto"/>
          <w:szCs w:val="24"/>
        </w:rPr>
        <w:t xml:space="preserve"> la erradicación de la pobreza y el crecimiento económico, ya que </w:t>
      </w:r>
      <w:r w:rsidR="009C2AF0">
        <w:rPr>
          <w:color w:val="auto"/>
          <w:szCs w:val="24"/>
        </w:rPr>
        <w:t xml:space="preserve">existe </w:t>
      </w:r>
      <w:r w:rsidR="005D6985" w:rsidRPr="005D6985">
        <w:rPr>
          <w:color w:val="auto"/>
          <w:szCs w:val="24"/>
        </w:rPr>
        <w:t>evidencia suficiente que demu</w:t>
      </w:r>
      <w:r w:rsidR="00420D48">
        <w:rPr>
          <w:color w:val="auto"/>
          <w:szCs w:val="24"/>
        </w:rPr>
        <w:t>estra que una</w:t>
      </w:r>
      <w:r w:rsidR="009C2AF0">
        <w:rPr>
          <w:color w:val="auto"/>
          <w:szCs w:val="24"/>
        </w:rPr>
        <w:t xml:space="preserve"> cultura emprendedora con perspectiva de género impacta positivamente al desarrollo sustentable de u</w:t>
      </w:r>
      <w:r w:rsidR="00420D48">
        <w:rPr>
          <w:color w:val="auto"/>
          <w:szCs w:val="24"/>
        </w:rPr>
        <w:t xml:space="preserve">n </w:t>
      </w:r>
      <w:r w:rsidR="00EB5F45">
        <w:rPr>
          <w:color w:val="auto"/>
          <w:szCs w:val="24"/>
        </w:rPr>
        <w:t>estado, sobretodo, de aquel</w:t>
      </w:r>
      <w:r w:rsidR="00420D48">
        <w:rPr>
          <w:color w:val="auto"/>
          <w:szCs w:val="24"/>
        </w:rPr>
        <w:t xml:space="preserve"> </w:t>
      </w:r>
      <w:r w:rsidR="009C2AF0" w:rsidRPr="009C2AF0">
        <w:rPr>
          <w:color w:val="auto"/>
          <w:szCs w:val="24"/>
        </w:rPr>
        <w:t>que i</w:t>
      </w:r>
      <w:r w:rsidR="00EB5F45">
        <w:rPr>
          <w:color w:val="auto"/>
          <w:szCs w:val="24"/>
        </w:rPr>
        <w:t>ncluye a las</w:t>
      </w:r>
      <w:r w:rsidR="009C2AF0">
        <w:rPr>
          <w:color w:val="auto"/>
          <w:szCs w:val="24"/>
        </w:rPr>
        <w:t xml:space="preserve"> mujeres en su economía, puesto que </w:t>
      </w:r>
      <w:r w:rsidR="009C2AF0" w:rsidRPr="009C2AF0">
        <w:rPr>
          <w:color w:val="auto"/>
          <w:szCs w:val="24"/>
        </w:rPr>
        <w:t>lo convierte en una entidad más competitiva y próspera económicamente.</w:t>
      </w:r>
    </w:p>
    <w:p w14:paraId="6C41BA6B" w14:textId="77777777" w:rsidR="009C2AF0" w:rsidRDefault="009C2AF0" w:rsidP="00A75FA8">
      <w:pPr>
        <w:spacing w:after="0" w:line="240" w:lineRule="auto"/>
        <w:ind w:left="0" w:right="-6" w:firstLine="709"/>
        <w:rPr>
          <w:color w:val="auto"/>
          <w:szCs w:val="24"/>
        </w:rPr>
      </w:pPr>
    </w:p>
    <w:p w14:paraId="10003B71" w14:textId="044D3B80" w:rsidR="00D415C9" w:rsidRDefault="009C2AF0" w:rsidP="00D415C9">
      <w:pPr>
        <w:spacing w:after="0" w:line="360" w:lineRule="auto"/>
        <w:ind w:left="0" w:right="-6" w:firstLine="709"/>
        <w:rPr>
          <w:color w:val="auto"/>
          <w:szCs w:val="24"/>
        </w:rPr>
      </w:pPr>
      <w:r w:rsidRPr="009C2AF0">
        <w:rPr>
          <w:color w:val="auto"/>
          <w:szCs w:val="24"/>
        </w:rPr>
        <w:t xml:space="preserve">El </w:t>
      </w:r>
      <w:r w:rsidR="004F02E1">
        <w:rPr>
          <w:color w:val="auto"/>
          <w:szCs w:val="24"/>
        </w:rPr>
        <w:t xml:space="preserve">hecho de </w:t>
      </w:r>
      <w:r>
        <w:rPr>
          <w:color w:val="auto"/>
          <w:szCs w:val="24"/>
        </w:rPr>
        <w:t xml:space="preserve">propiciar que </w:t>
      </w:r>
      <w:r w:rsidRPr="009C2AF0">
        <w:rPr>
          <w:color w:val="auto"/>
          <w:szCs w:val="24"/>
        </w:rPr>
        <w:t>más mujeres emprendan</w:t>
      </w:r>
      <w:r>
        <w:rPr>
          <w:color w:val="auto"/>
          <w:szCs w:val="24"/>
        </w:rPr>
        <w:t xml:space="preserve"> en nuestro estado</w:t>
      </w:r>
      <w:r w:rsidRPr="009C2AF0">
        <w:rPr>
          <w:color w:val="auto"/>
          <w:szCs w:val="24"/>
        </w:rPr>
        <w:t>, significará que las oportunidades laborales para las mujeres aumentarían,</w:t>
      </w:r>
      <w:r w:rsidR="00EB5F45">
        <w:rPr>
          <w:color w:val="auto"/>
          <w:szCs w:val="24"/>
        </w:rPr>
        <w:t xml:space="preserve"> pues en la práctica la mayoría de las</w:t>
      </w:r>
      <w:r w:rsidRPr="009C2AF0">
        <w:rPr>
          <w:color w:val="auto"/>
          <w:szCs w:val="24"/>
        </w:rPr>
        <w:t xml:space="preserve"> </w:t>
      </w:r>
      <w:r w:rsidR="00EB5F45">
        <w:rPr>
          <w:color w:val="auto"/>
          <w:szCs w:val="24"/>
        </w:rPr>
        <w:t>mujeres</w:t>
      </w:r>
      <w:r>
        <w:rPr>
          <w:color w:val="auto"/>
          <w:szCs w:val="24"/>
        </w:rPr>
        <w:t xml:space="preserve"> que abren sus propios negocios </w:t>
      </w:r>
      <w:r w:rsidRPr="009C2AF0">
        <w:rPr>
          <w:color w:val="auto"/>
          <w:szCs w:val="24"/>
        </w:rPr>
        <w:t>emplean a otras mujeres para apoyarse entre ellas, lo cual</w:t>
      </w:r>
      <w:r>
        <w:rPr>
          <w:color w:val="auto"/>
          <w:szCs w:val="24"/>
        </w:rPr>
        <w:t>,</w:t>
      </w:r>
      <w:r w:rsidRPr="009C2AF0">
        <w:rPr>
          <w:color w:val="auto"/>
          <w:szCs w:val="24"/>
        </w:rPr>
        <w:t xml:space="preserve"> </w:t>
      </w:r>
      <w:r w:rsidR="004F02E1">
        <w:rPr>
          <w:color w:val="auto"/>
          <w:szCs w:val="24"/>
        </w:rPr>
        <w:t xml:space="preserve">indudablemente </w:t>
      </w:r>
      <w:r w:rsidRPr="009C2AF0">
        <w:rPr>
          <w:color w:val="auto"/>
          <w:szCs w:val="24"/>
        </w:rPr>
        <w:t>disminu</w:t>
      </w:r>
      <w:r>
        <w:rPr>
          <w:color w:val="auto"/>
          <w:szCs w:val="24"/>
        </w:rPr>
        <w:t>irá la tasa de desocupación y procurará que</w:t>
      </w:r>
      <w:r w:rsidRPr="009C2AF0">
        <w:rPr>
          <w:color w:val="auto"/>
          <w:szCs w:val="24"/>
        </w:rPr>
        <w:t xml:space="preserve"> </w:t>
      </w:r>
      <w:r>
        <w:rPr>
          <w:color w:val="auto"/>
          <w:szCs w:val="24"/>
        </w:rPr>
        <w:t>existan más empresas que aporten</w:t>
      </w:r>
      <w:r w:rsidRPr="009C2AF0">
        <w:rPr>
          <w:color w:val="auto"/>
          <w:szCs w:val="24"/>
        </w:rPr>
        <w:t xml:space="preserve"> a la economía yucateca.</w:t>
      </w:r>
      <w:r>
        <w:rPr>
          <w:color w:val="auto"/>
          <w:szCs w:val="24"/>
        </w:rPr>
        <w:t xml:space="preserve"> Además, </w:t>
      </w:r>
      <w:r w:rsidRPr="009C2AF0">
        <w:rPr>
          <w:color w:val="auto"/>
          <w:szCs w:val="24"/>
        </w:rPr>
        <w:t xml:space="preserve">que </w:t>
      </w:r>
      <w:r w:rsidR="00A75FA8">
        <w:rPr>
          <w:color w:val="auto"/>
          <w:szCs w:val="24"/>
        </w:rPr>
        <w:t xml:space="preserve">el hecho de </w:t>
      </w:r>
      <w:r w:rsidR="00D415C9">
        <w:rPr>
          <w:color w:val="auto"/>
          <w:szCs w:val="24"/>
        </w:rPr>
        <w:t>a</w:t>
      </w:r>
      <w:r w:rsidR="00D415C9" w:rsidRPr="00D415C9">
        <w:rPr>
          <w:color w:val="auto"/>
          <w:szCs w:val="24"/>
        </w:rPr>
        <w:t>poyar y potenciar el emprendimient</w:t>
      </w:r>
      <w:r w:rsidR="00D415C9">
        <w:rPr>
          <w:color w:val="auto"/>
          <w:szCs w:val="24"/>
        </w:rPr>
        <w:t>o femenino en nuestro estado, será</w:t>
      </w:r>
      <w:r w:rsidR="00D415C9" w:rsidRPr="00D415C9">
        <w:rPr>
          <w:color w:val="auto"/>
          <w:szCs w:val="24"/>
        </w:rPr>
        <w:t xml:space="preserve"> sinónimo de beneficiar directamente a la economía y </w:t>
      </w:r>
      <w:r w:rsidR="00A75FA8">
        <w:rPr>
          <w:color w:val="auto"/>
          <w:szCs w:val="24"/>
        </w:rPr>
        <w:t xml:space="preserve">a la </w:t>
      </w:r>
      <w:r w:rsidR="00D415C9" w:rsidRPr="00D415C9">
        <w:rPr>
          <w:color w:val="auto"/>
          <w:szCs w:val="24"/>
        </w:rPr>
        <w:t xml:space="preserve">sociedad </w:t>
      </w:r>
      <w:r w:rsidR="00A75FA8">
        <w:rPr>
          <w:color w:val="auto"/>
          <w:szCs w:val="24"/>
        </w:rPr>
        <w:t>yucateca</w:t>
      </w:r>
      <w:r w:rsidR="00D415C9" w:rsidRPr="00D415C9">
        <w:rPr>
          <w:color w:val="auto"/>
          <w:szCs w:val="24"/>
        </w:rPr>
        <w:t xml:space="preserve">, donde </w:t>
      </w:r>
      <w:r w:rsidR="00D415C9">
        <w:rPr>
          <w:color w:val="auto"/>
          <w:szCs w:val="24"/>
        </w:rPr>
        <w:t xml:space="preserve">hoy en día, </w:t>
      </w:r>
      <w:r w:rsidR="00D415C9" w:rsidRPr="00D415C9">
        <w:rPr>
          <w:color w:val="auto"/>
          <w:szCs w:val="24"/>
        </w:rPr>
        <w:t>existen</w:t>
      </w:r>
      <w:r w:rsidR="00A75FA8">
        <w:rPr>
          <w:color w:val="auto"/>
          <w:szCs w:val="24"/>
        </w:rPr>
        <w:t xml:space="preserve"> miles de</w:t>
      </w:r>
      <w:r w:rsidR="00D415C9" w:rsidRPr="00D415C9">
        <w:rPr>
          <w:color w:val="auto"/>
          <w:szCs w:val="24"/>
        </w:rPr>
        <w:t xml:space="preserve"> mujeres talent</w:t>
      </w:r>
      <w:r w:rsidR="00A75FA8">
        <w:rPr>
          <w:color w:val="auto"/>
          <w:szCs w:val="24"/>
        </w:rPr>
        <w:t>osas con un alto potencial emprendedor.</w:t>
      </w:r>
    </w:p>
    <w:p w14:paraId="1F2F115E" w14:textId="77777777" w:rsidR="00D415C9" w:rsidRDefault="00D415C9" w:rsidP="00D415C9">
      <w:pPr>
        <w:spacing w:after="0" w:line="360" w:lineRule="auto"/>
        <w:ind w:left="0" w:right="-6" w:firstLine="709"/>
        <w:rPr>
          <w:color w:val="auto"/>
          <w:szCs w:val="24"/>
        </w:rPr>
      </w:pPr>
    </w:p>
    <w:p w14:paraId="7278EC72" w14:textId="7493C10E" w:rsidR="00D415C9" w:rsidRDefault="00D415C9" w:rsidP="00D415C9">
      <w:pPr>
        <w:spacing w:after="0" w:line="360" w:lineRule="auto"/>
        <w:ind w:left="0" w:right="-6" w:firstLine="709"/>
        <w:rPr>
          <w:color w:val="auto"/>
          <w:szCs w:val="24"/>
        </w:rPr>
      </w:pPr>
      <w:r w:rsidRPr="00D415C9">
        <w:rPr>
          <w:color w:val="auto"/>
          <w:szCs w:val="24"/>
        </w:rPr>
        <w:t xml:space="preserve">De igual manera, con estas acciones se logrará la creación y participación de más emprendimientos femeninos que con el tiempo propiciarán que exista una mayor participación de </w:t>
      </w:r>
      <w:r w:rsidR="00420D48">
        <w:rPr>
          <w:color w:val="auto"/>
          <w:szCs w:val="24"/>
        </w:rPr>
        <w:t>mujeres en roles de liderazgo,</w:t>
      </w:r>
      <w:r>
        <w:rPr>
          <w:color w:val="auto"/>
          <w:szCs w:val="24"/>
        </w:rPr>
        <w:t xml:space="preserve"> puesto que </w:t>
      </w:r>
      <w:r w:rsidR="009C2AF0" w:rsidRPr="009C2AF0">
        <w:rPr>
          <w:color w:val="auto"/>
          <w:szCs w:val="24"/>
        </w:rPr>
        <w:t xml:space="preserve">el </w:t>
      </w:r>
      <w:r>
        <w:rPr>
          <w:color w:val="auto"/>
          <w:szCs w:val="24"/>
        </w:rPr>
        <w:t xml:space="preserve">contar </w:t>
      </w:r>
      <w:r w:rsidR="00F87930">
        <w:rPr>
          <w:color w:val="auto"/>
          <w:szCs w:val="24"/>
        </w:rPr>
        <w:t xml:space="preserve">con mujeres referentes en su campo </w:t>
      </w:r>
      <w:r>
        <w:rPr>
          <w:color w:val="auto"/>
          <w:szCs w:val="24"/>
        </w:rPr>
        <w:t>tanto a</w:t>
      </w:r>
      <w:r w:rsidR="00F87930">
        <w:rPr>
          <w:color w:val="auto"/>
          <w:szCs w:val="24"/>
        </w:rPr>
        <w:t xml:space="preserve"> nivel internacional como nacional</w:t>
      </w:r>
      <w:r>
        <w:rPr>
          <w:color w:val="auto"/>
          <w:szCs w:val="24"/>
        </w:rPr>
        <w:t xml:space="preserve"> </w:t>
      </w:r>
      <w:r w:rsidR="00F87930">
        <w:rPr>
          <w:color w:val="auto"/>
          <w:szCs w:val="24"/>
        </w:rPr>
        <w:t xml:space="preserve">y </w:t>
      </w:r>
      <w:r>
        <w:rPr>
          <w:color w:val="auto"/>
          <w:szCs w:val="24"/>
        </w:rPr>
        <w:t>local</w:t>
      </w:r>
      <w:r w:rsidR="004F02E1">
        <w:rPr>
          <w:color w:val="auto"/>
          <w:szCs w:val="24"/>
        </w:rPr>
        <w:t xml:space="preserve">, </w:t>
      </w:r>
      <w:r w:rsidR="009C2AF0" w:rsidRPr="009C2AF0">
        <w:rPr>
          <w:color w:val="auto"/>
          <w:szCs w:val="24"/>
        </w:rPr>
        <w:t>inspira</w:t>
      </w:r>
      <w:r w:rsidR="004F02E1">
        <w:rPr>
          <w:color w:val="auto"/>
          <w:szCs w:val="24"/>
        </w:rPr>
        <w:t>rá</w:t>
      </w:r>
      <w:r w:rsidR="009C2AF0" w:rsidRPr="009C2AF0">
        <w:rPr>
          <w:color w:val="auto"/>
          <w:szCs w:val="24"/>
        </w:rPr>
        <w:t xml:space="preserve"> a ot</w:t>
      </w:r>
      <w:r w:rsidR="004F02E1">
        <w:rPr>
          <w:color w:val="auto"/>
          <w:szCs w:val="24"/>
        </w:rPr>
        <w:t>ras mujeres</w:t>
      </w:r>
      <w:r>
        <w:rPr>
          <w:color w:val="auto"/>
          <w:szCs w:val="24"/>
        </w:rPr>
        <w:t>, niñas y adolescentes</w:t>
      </w:r>
      <w:r w:rsidR="004F02E1">
        <w:rPr>
          <w:color w:val="auto"/>
          <w:szCs w:val="24"/>
        </w:rPr>
        <w:t xml:space="preserve"> a realizarse y desarrollarse integralmente, ya que en muchas ocasiones suelen tomarlas como modelos a seguir.</w:t>
      </w:r>
    </w:p>
    <w:p w14:paraId="25A2C010" w14:textId="77777777" w:rsidR="00D415C9" w:rsidRDefault="00D415C9" w:rsidP="00D415C9">
      <w:pPr>
        <w:spacing w:after="0" w:line="360" w:lineRule="auto"/>
        <w:ind w:left="0" w:right="-6" w:firstLine="709"/>
        <w:rPr>
          <w:color w:val="auto"/>
          <w:szCs w:val="24"/>
        </w:rPr>
      </w:pPr>
    </w:p>
    <w:p w14:paraId="6E67D794" w14:textId="21F04C2F" w:rsidR="00D415C9" w:rsidRPr="00D415C9" w:rsidRDefault="00D415C9" w:rsidP="00D415C9">
      <w:pPr>
        <w:spacing w:after="0" w:line="360" w:lineRule="auto"/>
        <w:ind w:left="0" w:right="-6" w:firstLine="709"/>
        <w:rPr>
          <w:color w:val="auto"/>
          <w:szCs w:val="24"/>
        </w:rPr>
      </w:pPr>
      <w:r>
        <w:rPr>
          <w:color w:val="auto"/>
          <w:szCs w:val="24"/>
        </w:rPr>
        <w:t>Actualmente</w:t>
      </w:r>
      <w:r w:rsidR="00A53455">
        <w:rPr>
          <w:color w:val="auto"/>
          <w:szCs w:val="24"/>
        </w:rPr>
        <w:t>,</w:t>
      </w:r>
      <w:r>
        <w:rPr>
          <w:color w:val="auto"/>
          <w:szCs w:val="24"/>
        </w:rPr>
        <w:t xml:space="preserve"> las constantes reformas legislativas en materia de empode</w:t>
      </w:r>
      <w:r w:rsidR="00A53455">
        <w:rPr>
          <w:color w:val="auto"/>
          <w:szCs w:val="24"/>
        </w:rPr>
        <w:t>ramiento de la mujer en Yucatán</w:t>
      </w:r>
      <w:r>
        <w:rPr>
          <w:color w:val="auto"/>
          <w:szCs w:val="24"/>
        </w:rPr>
        <w:t xml:space="preserve"> significan un gran avance </w:t>
      </w:r>
      <w:r w:rsidRPr="00D415C9">
        <w:rPr>
          <w:color w:val="auto"/>
          <w:szCs w:val="24"/>
        </w:rPr>
        <w:t>para eliminar las barreras sistemáticas que impiden al</w:t>
      </w:r>
      <w:r>
        <w:rPr>
          <w:color w:val="auto"/>
          <w:szCs w:val="24"/>
        </w:rPr>
        <w:t>canzar la igualdad de género, la</w:t>
      </w:r>
      <w:r w:rsidR="00DD680A">
        <w:rPr>
          <w:color w:val="auto"/>
          <w:szCs w:val="24"/>
        </w:rPr>
        <w:t xml:space="preserve"> cual </w:t>
      </w:r>
      <w:r w:rsidRPr="00D415C9">
        <w:rPr>
          <w:color w:val="auto"/>
          <w:szCs w:val="24"/>
        </w:rPr>
        <w:t>es un objetivo transversal y un eje fundamental de las legislaciones internacionales, nacionales y</w:t>
      </w:r>
      <w:r w:rsidR="00DD680A">
        <w:rPr>
          <w:color w:val="auto"/>
          <w:szCs w:val="24"/>
        </w:rPr>
        <w:t xml:space="preserve"> desde luego,</w:t>
      </w:r>
      <w:r w:rsidRPr="00D415C9">
        <w:rPr>
          <w:color w:val="auto"/>
          <w:szCs w:val="24"/>
        </w:rPr>
        <w:t xml:space="preserve"> locales.</w:t>
      </w:r>
      <w:r>
        <w:rPr>
          <w:color w:val="auto"/>
          <w:szCs w:val="24"/>
        </w:rPr>
        <w:t xml:space="preserve"> </w:t>
      </w:r>
      <w:r w:rsidRPr="00D415C9">
        <w:rPr>
          <w:color w:val="auto"/>
          <w:szCs w:val="24"/>
        </w:rPr>
        <w:t xml:space="preserve">Es una realidad que poner fin a la desigualdad entre mujeres y hombres </w:t>
      </w:r>
      <w:r>
        <w:rPr>
          <w:color w:val="auto"/>
          <w:szCs w:val="24"/>
        </w:rPr>
        <w:t xml:space="preserve">a través de la incorporación y potenciación de las mujeres en diversos sectores de la economía </w:t>
      </w:r>
      <w:r w:rsidRPr="00D415C9">
        <w:rPr>
          <w:color w:val="auto"/>
          <w:szCs w:val="24"/>
        </w:rPr>
        <w:t xml:space="preserve">configura una ardua labor, pero sin duda, </w:t>
      </w:r>
      <w:r>
        <w:rPr>
          <w:color w:val="auto"/>
          <w:szCs w:val="24"/>
        </w:rPr>
        <w:t>si</w:t>
      </w:r>
      <w:r w:rsidR="00A53455">
        <w:rPr>
          <w:color w:val="auto"/>
          <w:szCs w:val="24"/>
        </w:rPr>
        <w:t>mbolizará</w:t>
      </w:r>
      <w:r>
        <w:rPr>
          <w:color w:val="auto"/>
          <w:szCs w:val="24"/>
        </w:rPr>
        <w:t xml:space="preserve"> un cambio positivo</w:t>
      </w:r>
      <w:r w:rsidR="00DD680A">
        <w:rPr>
          <w:color w:val="auto"/>
          <w:szCs w:val="24"/>
        </w:rPr>
        <w:t xml:space="preserve"> en nuestra sociedad yucateca, y </w:t>
      </w:r>
      <w:r>
        <w:rPr>
          <w:color w:val="auto"/>
          <w:szCs w:val="24"/>
        </w:rPr>
        <w:t>un gran aporte</w:t>
      </w:r>
      <w:r w:rsidRPr="00D415C9">
        <w:rPr>
          <w:color w:val="auto"/>
          <w:szCs w:val="24"/>
        </w:rPr>
        <w:t xml:space="preserve"> como legislatura al pr</w:t>
      </w:r>
      <w:r w:rsidR="00A53455">
        <w:rPr>
          <w:color w:val="auto"/>
          <w:szCs w:val="24"/>
        </w:rPr>
        <w:t>ogreso de la sociedad, permitiendo</w:t>
      </w:r>
      <w:r w:rsidRPr="00D415C9">
        <w:rPr>
          <w:color w:val="auto"/>
          <w:szCs w:val="24"/>
        </w:rPr>
        <w:t xml:space="preserve"> que éste sea más rápido y efectivo. </w:t>
      </w:r>
    </w:p>
    <w:p w14:paraId="759CF4B3" w14:textId="3328D37A" w:rsidR="00D415C9" w:rsidRPr="00D415C9" w:rsidRDefault="00D415C9" w:rsidP="00D415C9">
      <w:pPr>
        <w:spacing w:after="0" w:line="360" w:lineRule="auto"/>
        <w:ind w:left="0" w:right="-6" w:firstLine="709"/>
        <w:rPr>
          <w:color w:val="auto"/>
          <w:szCs w:val="24"/>
        </w:rPr>
      </w:pPr>
    </w:p>
    <w:p w14:paraId="55520BB7" w14:textId="6A25292E" w:rsidR="00B273DA" w:rsidRDefault="00E31069" w:rsidP="00B273DA">
      <w:pPr>
        <w:spacing w:after="0" w:line="360" w:lineRule="auto"/>
        <w:ind w:left="0" w:right="-6" w:firstLine="0"/>
        <w:rPr>
          <w:color w:val="auto"/>
          <w:szCs w:val="24"/>
        </w:rPr>
      </w:pPr>
      <w:r w:rsidRPr="00E31069">
        <w:rPr>
          <w:b/>
          <w:color w:val="auto"/>
          <w:szCs w:val="24"/>
        </w:rPr>
        <w:t>SÉPTIMA</w:t>
      </w:r>
      <w:r>
        <w:rPr>
          <w:color w:val="auto"/>
          <w:szCs w:val="24"/>
        </w:rPr>
        <w:t>. Si bien es cierto que la economía debe ir de la mano con los avances tecnológicos, no obstante</w:t>
      </w:r>
      <w:r w:rsidR="00DD680A">
        <w:rPr>
          <w:color w:val="auto"/>
          <w:szCs w:val="24"/>
        </w:rPr>
        <w:t>,</w:t>
      </w:r>
      <w:r>
        <w:rPr>
          <w:color w:val="auto"/>
          <w:szCs w:val="24"/>
        </w:rPr>
        <w:t xml:space="preserve"> también debe irse adaptando a los panoramas sociales que existen hoy en día, </w:t>
      </w:r>
      <w:r w:rsidR="00A75FA8">
        <w:rPr>
          <w:color w:val="auto"/>
          <w:szCs w:val="24"/>
        </w:rPr>
        <w:t>a fin</w:t>
      </w:r>
      <w:r>
        <w:rPr>
          <w:color w:val="auto"/>
          <w:szCs w:val="24"/>
        </w:rPr>
        <w:t xml:space="preserve"> de seguir construyendo un futuro lleno de oportunidades tanto para los hombres como para las mujeres en un plano de igualdad. D</w:t>
      </w:r>
      <w:r w:rsidR="00DD680A">
        <w:rPr>
          <w:color w:val="auto"/>
          <w:szCs w:val="24"/>
        </w:rPr>
        <w:t xml:space="preserve">erivado de ello, y </w:t>
      </w:r>
      <w:r w:rsidR="0011190C">
        <w:rPr>
          <w:color w:val="auto"/>
          <w:szCs w:val="24"/>
        </w:rPr>
        <w:t>en</w:t>
      </w:r>
      <w:r w:rsidR="006F5167">
        <w:rPr>
          <w:color w:val="auto"/>
          <w:szCs w:val="24"/>
        </w:rPr>
        <w:t xml:space="preserve"> alusión al</w:t>
      </w:r>
      <w:r w:rsidR="0011190C" w:rsidRPr="0011190C">
        <w:rPr>
          <w:color w:val="auto"/>
          <w:szCs w:val="24"/>
        </w:rPr>
        <w:t xml:space="preserve"> Día</w:t>
      </w:r>
      <w:r w:rsidR="0011190C">
        <w:rPr>
          <w:color w:val="auto"/>
          <w:szCs w:val="24"/>
        </w:rPr>
        <w:t xml:space="preserve"> Estatal</w:t>
      </w:r>
      <w:r w:rsidR="0011190C" w:rsidRPr="0011190C">
        <w:rPr>
          <w:color w:val="auto"/>
          <w:szCs w:val="24"/>
        </w:rPr>
        <w:t xml:space="preserve"> de la Mujer</w:t>
      </w:r>
      <w:r w:rsidR="006F5167">
        <w:rPr>
          <w:color w:val="auto"/>
          <w:szCs w:val="24"/>
        </w:rPr>
        <w:t xml:space="preserve"> Emprendedora, mismo</w:t>
      </w:r>
      <w:r w:rsidR="0011190C">
        <w:rPr>
          <w:color w:val="auto"/>
          <w:szCs w:val="24"/>
        </w:rPr>
        <w:t xml:space="preserve"> que se </w:t>
      </w:r>
      <w:r w:rsidR="006F5167">
        <w:rPr>
          <w:color w:val="auto"/>
          <w:szCs w:val="24"/>
        </w:rPr>
        <w:t>conmemoró el pasado</w:t>
      </w:r>
      <w:r w:rsidR="00A53455">
        <w:rPr>
          <w:color w:val="auto"/>
          <w:szCs w:val="24"/>
        </w:rPr>
        <w:t xml:space="preserve"> 19 de noviembre </w:t>
      </w:r>
      <w:r w:rsidR="0011190C">
        <w:rPr>
          <w:color w:val="auto"/>
          <w:szCs w:val="24"/>
        </w:rPr>
        <w:t>con la</w:t>
      </w:r>
      <w:r w:rsidR="0011190C" w:rsidRPr="0011190C">
        <w:rPr>
          <w:color w:val="auto"/>
          <w:szCs w:val="24"/>
        </w:rPr>
        <w:t xml:space="preserve"> finalidad </w:t>
      </w:r>
      <w:r w:rsidR="0011190C">
        <w:rPr>
          <w:color w:val="auto"/>
          <w:szCs w:val="24"/>
        </w:rPr>
        <w:t xml:space="preserve">de </w:t>
      </w:r>
      <w:r w:rsidR="0011190C" w:rsidRPr="0011190C">
        <w:rPr>
          <w:color w:val="auto"/>
          <w:szCs w:val="24"/>
        </w:rPr>
        <w:t xml:space="preserve">visibilizar a la mujer y seguir contribuyendo al empoderamiento </w:t>
      </w:r>
      <w:r w:rsidR="00A53455">
        <w:rPr>
          <w:color w:val="auto"/>
          <w:szCs w:val="24"/>
        </w:rPr>
        <w:t>de é</w:t>
      </w:r>
      <w:r w:rsidR="00F90E37">
        <w:rPr>
          <w:color w:val="auto"/>
          <w:szCs w:val="24"/>
        </w:rPr>
        <w:t>sta dentro d</w:t>
      </w:r>
      <w:r w:rsidR="00A75FA8">
        <w:rPr>
          <w:color w:val="auto"/>
          <w:szCs w:val="24"/>
        </w:rPr>
        <w:t>el sector emprendedor d</w:t>
      </w:r>
      <w:r w:rsidR="00F90E37">
        <w:rPr>
          <w:color w:val="auto"/>
          <w:szCs w:val="24"/>
        </w:rPr>
        <w:t>e Yucatán</w:t>
      </w:r>
      <w:r w:rsidR="0011190C">
        <w:rPr>
          <w:color w:val="auto"/>
          <w:szCs w:val="24"/>
        </w:rPr>
        <w:t>;</w:t>
      </w:r>
      <w:r>
        <w:rPr>
          <w:color w:val="auto"/>
          <w:szCs w:val="24"/>
        </w:rPr>
        <w:t xml:space="preserve"> las legisladoras y los legisladores estamos conscientes de la necesidad que tiene nuestro Estado de contar con un marco jur</w:t>
      </w:r>
      <w:r w:rsidR="00873973">
        <w:rPr>
          <w:color w:val="auto"/>
          <w:szCs w:val="24"/>
        </w:rPr>
        <w:t>ídico que reconozca, regule y establezca</w:t>
      </w:r>
      <w:r w:rsidR="0011190C">
        <w:rPr>
          <w:color w:val="auto"/>
          <w:szCs w:val="24"/>
        </w:rPr>
        <w:t xml:space="preserve"> </w:t>
      </w:r>
      <w:r>
        <w:rPr>
          <w:color w:val="auto"/>
          <w:szCs w:val="24"/>
        </w:rPr>
        <w:t xml:space="preserve">de manera integral, </w:t>
      </w:r>
      <w:r w:rsidR="00873973">
        <w:rPr>
          <w:color w:val="auto"/>
          <w:szCs w:val="24"/>
        </w:rPr>
        <w:t xml:space="preserve">una cultura emprendedora con perspectiva de género. </w:t>
      </w:r>
    </w:p>
    <w:p w14:paraId="3740B11E" w14:textId="77777777" w:rsidR="00B273DA" w:rsidRDefault="00B273DA" w:rsidP="00DD680A">
      <w:pPr>
        <w:spacing w:after="0" w:line="240" w:lineRule="auto"/>
        <w:ind w:left="0" w:right="-6" w:firstLine="0"/>
        <w:rPr>
          <w:color w:val="auto"/>
          <w:szCs w:val="24"/>
        </w:rPr>
      </w:pPr>
    </w:p>
    <w:p w14:paraId="24429522" w14:textId="7A61E081" w:rsidR="00D415C9" w:rsidRDefault="0011190C" w:rsidP="00B273DA">
      <w:pPr>
        <w:spacing w:after="0" w:line="360" w:lineRule="auto"/>
        <w:ind w:left="0" w:right="-6" w:firstLine="709"/>
        <w:rPr>
          <w:color w:val="auto"/>
          <w:szCs w:val="24"/>
        </w:rPr>
      </w:pPr>
      <w:r>
        <w:rPr>
          <w:color w:val="auto"/>
          <w:szCs w:val="24"/>
        </w:rPr>
        <w:t xml:space="preserve">Así pues, luego de realizar el estudio y análisis respectivo, </w:t>
      </w:r>
      <w:r w:rsidR="00F90E37">
        <w:rPr>
          <w:color w:val="auto"/>
          <w:szCs w:val="24"/>
        </w:rPr>
        <w:t xml:space="preserve">y siendo congruentes con el contexto histórico actual que trasciende este Poder Legislativo, el cual por primera vez se conforma en su mayoría por mujeres, </w:t>
      </w:r>
      <w:r>
        <w:rPr>
          <w:color w:val="auto"/>
          <w:szCs w:val="24"/>
        </w:rPr>
        <w:t>consideramos oportuna y viable la reforma a la Ley de Emprendedores del Estado de Yucat</w:t>
      </w:r>
      <w:r w:rsidR="00F90E37">
        <w:rPr>
          <w:color w:val="auto"/>
          <w:szCs w:val="24"/>
        </w:rPr>
        <w:t xml:space="preserve">án, </w:t>
      </w:r>
      <w:r w:rsidR="00B11B0D">
        <w:rPr>
          <w:color w:val="auto"/>
          <w:szCs w:val="24"/>
        </w:rPr>
        <w:t>misma</w:t>
      </w:r>
      <w:r w:rsidR="00A75FA8">
        <w:rPr>
          <w:color w:val="auto"/>
          <w:szCs w:val="24"/>
        </w:rPr>
        <w:t xml:space="preserve"> que es el</w:t>
      </w:r>
      <w:r w:rsidR="00F90E37">
        <w:rPr>
          <w:color w:val="auto"/>
          <w:szCs w:val="24"/>
        </w:rPr>
        <w:t xml:space="preserve"> resultado de la labor de miles de mujeres que han luchado por la igualdad y reconocimiento de sus derechos. </w:t>
      </w:r>
    </w:p>
    <w:p w14:paraId="7EA06978" w14:textId="77777777" w:rsidR="004F02E1" w:rsidRDefault="004F02E1" w:rsidP="009C2AF0">
      <w:pPr>
        <w:spacing w:after="0" w:line="360" w:lineRule="auto"/>
        <w:ind w:left="0" w:right="-6" w:firstLine="709"/>
        <w:rPr>
          <w:color w:val="auto"/>
          <w:szCs w:val="24"/>
        </w:rPr>
      </w:pPr>
    </w:p>
    <w:p w14:paraId="728495C8" w14:textId="6A74FDAA" w:rsidR="005D6985" w:rsidRPr="009C2D5F" w:rsidRDefault="0011190C" w:rsidP="00B273DA">
      <w:pPr>
        <w:spacing w:after="0" w:line="360" w:lineRule="auto"/>
        <w:ind w:left="0" w:right="-6" w:firstLine="709"/>
        <w:rPr>
          <w:color w:val="auto"/>
          <w:szCs w:val="24"/>
        </w:rPr>
      </w:pPr>
      <w:r>
        <w:rPr>
          <w:color w:val="auto"/>
          <w:szCs w:val="24"/>
        </w:rPr>
        <w:t xml:space="preserve">En tal virtud y por los razonamientos expuestos, las diputadas y los diputados que integramos esta Comisión </w:t>
      </w:r>
      <w:r w:rsidR="00A03E75">
        <w:rPr>
          <w:color w:val="auto"/>
          <w:szCs w:val="24"/>
        </w:rPr>
        <w:t xml:space="preserve">Permanente </w:t>
      </w:r>
      <w:r>
        <w:rPr>
          <w:color w:val="auto"/>
          <w:szCs w:val="24"/>
        </w:rPr>
        <w:t xml:space="preserve">de Desarrollo Económico y Fomento al Empleo, consideramos que el presente proyecto de dictamen debe ser aprobado en todos sus términos. </w:t>
      </w:r>
      <w:r w:rsidRPr="0011190C">
        <w:rPr>
          <w:color w:val="auto"/>
          <w:szCs w:val="24"/>
        </w:rPr>
        <w:t>Por lo que con fundamento en los artículos 29 y 30 fracción V de la Consti</w:t>
      </w:r>
      <w:r>
        <w:rPr>
          <w:color w:val="auto"/>
          <w:szCs w:val="24"/>
        </w:rPr>
        <w:t>tución Política, artículos 18 y</w:t>
      </w:r>
      <w:r w:rsidRPr="00925B7F">
        <w:rPr>
          <w:color w:val="auto"/>
          <w:szCs w:val="24"/>
        </w:rPr>
        <w:t xml:space="preserve"> 43, fracción V, inciso </w:t>
      </w:r>
      <w:r>
        <w:rPr>
          <w:color w:val="auto"/>
          <w:szCs w:val="24"/>
        </w:rPr>
        <w:t>c</w:t>
      </w:r>
      <w:r w:rsidRPr="00925B7F">
        <w:rPr>
          <w:color w:val="auto"/>
          <w:szCs w:val="24"/>
        </w:rPr>
        <w:t xml:space="preserve">) </w:t>
      </w:r>
      <w:r>
        <w:rPr>
          <w:color w:val="auto"/>
          <w:szCs w:val="24"/>
        </w:rPr>
        <w:t xml:space="preserve">y e), </w:t>
      </w:r>
      <w:r w:rsidRPr="0011190C">
        <w:rPr>
          <w:color w:val="auto"/>
          <w:szCs w:val="24"/>
        </w:rPr>
        <w:t>de la Ley de Gobierno del Poder Legislativo y 71 fracción II del Reglamento de la Ley de Gobierno del Poder Legislativo, todos los ordenamientos del Estado de Yucatán, sometemos a consideración del Pleno del H. Congreso del Estado de Yucatán, el siguiente proyecto de</w:t>
      </w:r>
      <w:r w:rsidR="00A03E75">
        <w:rPr>
          <w:color w:val="auto"/>
          <w:szCs w:val="24"/>
        </w:rPr>
        <w:t>,</w:t>
      </w:r>
    </w:p>
    <w:p w14:paraId="315D1FE2" w14:textId="77777777" w:rsidR="00B273DA" w:rsidRPr="00B273DA" w:rsidRDefault="00715B46" w:rsidP="00B273DA">
      <w:pPr>
        <w:pStyle w:val="Sinespaciado"/>
        <w:spacing w:line="360" w:lineRule="auto"/>
        <w:jc w:val="center"/>
        <w:rPr>
          <w:rFonts w:ascii="Arial" w:hAnsi="Arial" w:cs="Arial"/>
          <w:b/>
          <w:color w:val="000000"/>
          <w:sz w:val="24"/>
        </w:rPr>
      </w:pPr>
      <w:r>
        <w:rPr>
          <w:rFonts w:ascii="Arial" w:hAnsi="Arial" w:cs="Arial"/>
          <w:color w:val="000000"/>
        </w:rPr>
        <w:br w:type="column"/>
      </w:r>
      <w:r w:rsidR="00B273DA" w:rsidRPr="00B273DA">
        <w:rPr>
          <w:rFonts w:ascii="Arial" w:hAnsi="Arial" w:cs="Arial"/>
          <w:b/>
          <w:color w:val="000000"/>
          <w:sz w:val="24"/>
        </w:rPr>
        <w:t>D E C R E T O</w:t>
      </w:r>
    </w:p>
    <w:p w14:paraId="5C9CE49C" w14:textId="77777777" w:rsidR="00B273DA" w:rsidRPr="00EC4F77" w:rsidRDefault="00B273DA" w:rsidP="00EC4F77">
      <w:pPr>
        <w:pStyle w:val="Sinespaciado"/>
        <w:jc w:val="center"/>
        <w:rPr>
          <w:rFonts w:ascii="Arial" w:hAnsi="Arial" w:cs="Arial"/>
          <w:b/>
          <w:color w:val="000000"/>
          <w:sz w:val="24"/>
          <w:szCs w:val="24"/>
        </w:rPr>
      </w:pPr>
    </w:p>
    <w:p w14:paraId="09FB27C4" w14:textId="70825A8A" w:rsidR="00B273DA" w:rsidRPr="00EC4F77" w:rsidRDefault="00B273DA" w:rsidP="00197111">
      <w:pPr>
        <w:pStyle w:val="Sinespaciado"/>
        <w:jc w:val="center"/>
        <w:rPr>
          <w:rFonts w:ascii="Arial" w:hAnsi="Arial" w:cs="Arial"/>
          <w:b/>
          <w:color w:val="000000"/>
          <w:sz w:val="24"/>
          <w:szCs w:val="24"/>
        </w:rPr>
      </w:pPr>
      <w:r w:rsidRPr="00EC4F77">
        <w:rPr>
          <w:rFonts w:ascii="Arial" w:hAnsi="Arial" w:cs="Arial"/>
          <w:b/>
          <w:color w:val="000000"/>
          <w:sz w:val="24"/>
          <w:szCs w:val="24"/>
        </w:rPr>
        <w:t>Que modifica la Ley de Emprendedores del Estado de Yucatán, en materia de emprendimiento con perspectiva de género</w:t>
      </w:r>
    </w:p>
    <w:p w14:paraId="13180DE3" w14:textId="77777777" w:rsidR="00B273DA" w:rsidRPr="00EC4F77" w:rsidRDefault="00B273DA" w:rsidP="00B273DA">
      <w:pPr>
        <w:pStyle w:val="Sinespaciado"/>
        <w:spacing w:line="360" w:lineRule="auto"/>
        <w:rPr>
          <w:rFonts w:ascii="Arial" w:hAnsi="Arial" w:cs="Arial"/>
          <w:color w:val="000000"/>
          <w:sz w:val="24"/>
          <w:szCs w:val="24"/>
        </w:rPr>
      </w:pPr>
    </w:p>
    <w:p w14:paraId="5C1488A1" w14:textId="62AB8EFB" w:rsidR="00B273DA" w:rsidRPr="00EC4F77" w:rsidRDefault="00A75FA8" w:rsidP="00197111">
      <w:pPr>
        <w:spacing w:after="0" w:line="240" w:lineRule="auto"/>
        <w:ind w:left="0" w:firstLine="0"/>
        <w:rPr>
          <w:rFonts w:eastAsia="Calibri"/>
          <w:szCs w:val="24"/>
          <w:lang w:eastAsia="en-US"/>
        </w:rPr>
      </w:pPr>
      <w:r>
        <w:rPr>
          <w:rFonts w:eastAsia="Calibri"/>
          <w:b/>
          <w:szCs w:val="24"/>
          <w:lang w:eastAsia="en-US"/>
        </w:rPr>
        <w:t>Artículo ú</w:t>
      </w:r>
      <w:r w:rsidR="00B273DA" w:rsidRPr="00DD680A">
        <w:rPr>
          <w:rFonts w:eastAsia="Calibri"/>
          <w:b/>
          <w:szCs w:val="24"/>
          <w:lang w:eastAsia="en-US"/>
        </w:rPr>
        <w:t>nico.</w:t>
      </w:r>
      <w:r w:rsidR="00B273DA" w:rsidRPr="00EC4F77">
        <w:rPr>
          <w:rFonts w:eastAsia="Calibri"/>
          <w:szCs w:val="24"/>
          <w:lang w:eastAsia="en-US"/>
        </w:rPr>
        <w:t xml:space="preserve"> Se reforma el párrafo primero y a su vez se adiciona la fracción XI y un último párrafo al artículo 1; se adiciona la fracción XVI al artículo 2, recorriéndose en su numeración las actuales fracciones XVI, XVII, XVIII, XIX, XX, XXI, XXII, XXIII, XXIV, XXV, XXVI, XXVII, XXVIII, XXIX, XXX, XXXI, XXXII, XXXIII, XXXIV, XXXV, XXXVI y XXXVII, para pasar a ser las fracciones XVII, XVIII, XIX, XX, XXI, XXII, XXIII, XXIV, XXV, XXVI, XXVII, XXVIII, XXIX, XXX, XXXI, XXXII, XXXIII, XXXIV, XXXV, XXXVI, XXXVII y XXXVIII; se adiciona el artículo 3 bis; así como un último párrafo al artículo 18, todos de la Ley de Emprendedores del Estado de Yucatán, para quedar como sigue:</w:t>
      </w:r>
    </w:p>
    <w:p w14:paraId="60BAE73B" w14:textId="77777777" w:rsidR="00B273DA" w:rsidRPr="00EC4F77" w:rsidRDefault="00B273DA" w:rsidP="00EC4F77">
      <w:pPr>
        <w:spacing w:after="0" w:line="360" w:lineRule="auto"/>
        <w:ind w:left="0" w:firstLine="0"/>
        <w:rPr>
          <w:rFonts w:eastAsia="Calibri"/>
          <w:szCs w:val="24"/>
          <w:lang w:eastAsia="en-US"/>
        </w:rPr>
      </w:pPr>
    </w:p>
    <w:p w14:paraId="1BF581DA" w14:textId="77777777" w:rsidR="00EC4F77" w:rsidRPr="00197111" w:rsidRDefault="00EC4F77" w:rsidP="00197111">
      <w:pPr>
        <w:spacing w:after="0" w:line="360" w:lineRule="auto"/>
        <w:ind w:left="0" w:firstLine="0"/>
        <w:rPr>
          <w:rFonts w:eastAsia="Calibri"/>
          <w:bCs/>
          <w:szCs w:val="24"/>
          <w:lang w:eastAsia="en-US"/>
        </w:rPr>
      </w:pPr>
      <w:r w:rsidRPr="00197111">
        <w:rPr>
          <w:rFonts w:eastAsia="Calibri"/>
          <w:b/>
          <w:szCs w:val="24"/>
          <w:lang w:eastAsia="en-US"/>
        </w:rPr>
        <w:t>Artículo 1.-</w:t>
      </w:r>
      <w:r w:rsidRPr="00197111">
        <w:rPr>
          <w:rFonts w:eastAsia="Calibri"/>
          <w:szCs w:val="24"/>
          <w:lang w:eastAsia="en-US"/>
        </w:rPr>
        <w:t xml:space="preserve"> </w:t>
      </w:r>
      <w:r w:rsidRPr="00197111">
        <w:rPr>
          <w:rFonts w:eastAsia="Calibri"/>
          <w:bCs/>
          <w:szCs w:val="24"/>
          <w:lang w:eastAsia="en-US"/>
        </w:rPr>
        <w:t>Las disposiciones de la presente ley son de orden público e interés general, y tienen por objeto:</w:t>
      </w:r>
    </w:p>
    <w:p w14:paraId="348349E9" w14:textId="77777777" w:rsidR="00EC4F77" w:rsidRPr="00197111" w:rsidRDefault="00EC4F77" w:rsidP="00197111">
      <w:pPr>
        <w:spacing w:after="0" w:line="360" w:lineRule="auto"/>
        <w:ind w:left="0" w:firstLine="0"/>
        <w:rPr>
          <w:rFonts w:eastAsia="Calibri"/>
          <w:b/>
          <w:szCs w:val="24"/>
          <w:lang w:val="es-ES_tradnl" w:eastAsia="en-US"/>
        </w:rPr>
      </w:pPr>
    </w:p>
    <w:p w14:paraId="2BB72E96" w14:textId="77777777" w:rsidR="00EC4F77" w:rsidRPr="00197111" w:rsidRDefault="00EC4F77" w:rsidP="00197111">
      <w:pPr>
        <w:spacing w:after="0" w:line="360" w:lineRule="auto"/>
        <w:ind w:left="0" w:right="-6" w:firstLine="709"/>
        <w:rPr>
          <w:rFonts w:eastAsia="Calibri"/>
          <w:szCs w:val="24"/>
          <w:lang w:val="es-ES_tradnl" w:eastAsia="en-US"/>
        </w:rPr>
      </w:pPr>
      <w:r w:rsidRPr="00197111">
        <w:rPr>
          <w:rFonts w:eastAsia="Calibri"/>
          <w:b/>
          <w:szCs w:val="24"/>
          <w:lang w:val="es-ES_tradnl" w:eastAsia="en-US"/>
        </w:rPr>
        <w:t>I.</w:t>
      </w:r>
      <w:r w:rsidRPr="00197111">
        <w:rPr>
          <w:rFonts w:eastAsia="Calibri"/>
          <w:szCs w:val="24"/>
          <w:lang w:val="es-ES_tradnl" w:eastAsia="en-US"/>
        </w:rPr>
        <w:t xml:space="preserve"> a la </w:t>
      </w:r>
      <w:r w:rsidRPr="00197111">
        <w:rPr>
          <w:rFonts w:eastAsia="Calibri"/>
          <w:b/>
          <w:szCs w:val="24"/>
          <w:lang w:val="es-ES_tradnl" w:eastAsia="en-US"/>
        </w:rPr>
        <w:t>X.</w:t>
      </w:r>
      <w:r w:rsidRPr="00197111">
        <w:rPr>
          <w:rFonts w:eastAsia="Calibri"/>
          <w:szCs w:val="24"/>
          <w:lang w:val="es-ES_tradnl" w:eastAsia="en-US"/>
        </w:rPr>
        <w:t xml:space="preserve"> …</w:t>
      </w:r>
    </w:p>
    <w:p w14:paraId="7257178C" w14:textId="77777777" w:rsidR="00EC4F77" w:rsidRPr="00197111" w:rsidRDefault="00EC4F77" w:rsidP="00197111">
      <w:pPr>
        <w:spacing w:after="0" w:line="360" w:lineRule="auto"/>
        <w:ind w:left="0" w:right="-6" w:firstLine="709"/>
        <w:rPr>
          <w:rFonts w:eastAsia="Calibri"/>
          <w:szCs w:val="24"/>
          <w:lang w:val="es-ES_tradnl" w:eastAsia="en-US"/>
        </w:rPr>
      </w:pPr>
    </w:p>
    <w:p w14:paraId="13C222C0" w14:textId="3FCEE710" w:rsidR="00EC4F77" w:rsidRPr="00197111" w:rsidRDefault="00EC4F77" w:rsidP="00197111">
      <w:pPr>
        <w:spacing w:after="0" w:line="360" w:lineRule="auto"/>
        <w:ind w:left="0" w:right="-6" w:firstLine="709"/>
        <w:rPr>
          <w:rFonts w:eastAsia="Calibri"/>
          <w:szCs w:val="24"/>
          <w:lang w:val="es-ES_tradnl" w:eastAsia="en-US"/>
        </w:rPr>
      </w:pPr>
      <w:r w:rsidRPr="00197111">
        <w:rPr>
          <w:rFonts w:eastAsia="Calibri"/>
          <w:b/>
          <w:szCs w:val="24"/>
          <w:lang w:val="es-ES_tradnl" w:eastAsia="en-US"/>
        </w:rPr>
        <w:t>XI.</w:t>
      </w:r>
      <w:r w:rsidRPr="00197111">
        <w:rPr>
          <w:rFonts w:eastAsia="Calibri"/>
          <w:szCs w:val="24"/>
          <w:lang w:val="es-ES_tradnl" w:eastAsia="en-US"/>
        </w:rPr>
        <w:t xml:space="preserve"> Fomentar la instalación de empresas creadas por mujeres con el propósito de impulsar su inserción en el mercado laboral y su participación en el sector formal de la economía, a través de la cultura del emprendimiento con perspectiva de género.</w:t>
      </w:r>
    </w:p>
    <w:p w14:paraId="7C01E12D" w14:textId="77777777" w:rsidR="00EC4F77" w:rsidRPr="00197111" w:rsidRDefault="00EC4F77" w:rsidP="00197111">
      <w:pPr>
        <w:spacing w:after="0" w:line="360" w:lineRule="auto"/>
        <w:ind w:left="0" w:right="-6" w:firstLine="709"/>
        <w:rPr>
          <w:rFonts w:eastAsia="Calibri"/>
          <w:szCs w:val="24"/>
          <w:lang w:val="es-ES_tradnl" w:eastAsia="en-US"/>
        </w:rPr>
      </w:pPr>
    </w:p>
    <w:p w14:paraId="6F286691" w14:textId="3FEC858A" w:rsidR="00EC4F77" w:rsidRPr="00197111" w:rsidRDefault="00EC4F77" w:rsidP="00197111">
      <w:pPr>
        <w:spacing w:after="0" w:line="360" w:lineRule="auto"/>
        <w:ind w:left="0" w:right="-6" w:firstLine="709"/>
        <w:rPr>
          <w:rFonts w:eastAsia="Calibri"/>
          <w:szCs w:val="24"/>
          <w:lang w:val="es-ES_tradnl" w:eastAsia="en-US"/>
        </w:rPr>
      </w:pPr>
      <w:r w:rsidRPr="00197111">
        <w:rPr>
          <w:rFonts w:eastAsia="Calibri"/>
          <w:szCs w:val="24"/>
          <w:lang w:val="es-ES_tradnl" w:eastAsia="en-US"/>
        </w:rPr>
        <w:t>Todas las acciones y disposiciones establecidas en la presente ley deberán contribuir en todo momento a la igualdad de oportunidades entre mujeres y hombres en el Estado.</w:t>
      </w:r>
    </w:p>
    <w:p w14:paraId="122F5192" w14:textId="77777777" w:rsidR="00EC4F77" w:rsidRPr="00197111" w:rsidRDefault="00EC4F77" w:rsidP="00197111">
      <w:pPr>
        <w:spacing w:after="0" w:line="360" w:lineRule="auto"/>
        <w:ind w:left="0" w:right="-6" w:firstLine="709"/>
        <w:rPr>
          <w:rFonts w:eastAsia="Calibri"/>
          <w:szCs w:val="24"/>
          <w:lang w:val="es-ES_tradnl" w:eastAsia="en-US"/>
        </w:rPr>
      </w:pPr>
    </w:p>
    <w:p w14:paraId="3688769E" w14:textId="77777777" w:rsidR="00EC4F77" w:rsidRPr="00197111" w:rsidRDefault="00EC4F77" w:rsidP="00197111">
      <w:pPr>
        <w:spacing w:after="0" w:line="360" w:lineRule="auto"/>
        <w:ind w:left="0" w:firstLine="0"/>
        <w:rPr>
          <w:rFonts w:eastAsia="Calibri"/>
          <w:szCs w:val="24"/>
          <w:lang w:eastAsia="en-US"/>
        </w:rPr>
      </w:pPr>
      <w:r w:rsidRPr="00197111">
        <w:rPr>
          <w:rFonts w:eastAsia="Calibri"/>
          <w:b/>
          <w:szCs w:val="24"/>
          <w:lang w:eastAsia="en-US"/>
        </w:rPr>
        <w:t>Artículo 2.-</w:t>
      </w:r>
      <w:r w:rsidRPr="00197111">
        <w:rPr>
          <w:rFonts w:eastAsia="Calibri"/>
          <w:szCs w:val="24"/>
          <w:lang w:eastAsia="en-US"/>
        </w:rPr>
        <w:t xml:space="preserve"> … </w:t>
      </w:r>
    </w:p>
    <w:p w14:paraId="2C3B52E2" w14:textId="77777777" w:rsidR="00EC4F77" w:rsidRPr="00197111" w:rsidRDefault="00EC4F77" w:rsidP="00197111">
      <w:pPr>
        <w:spacing w:after="0" w:line="360" w:lineRule="auto"/>
        <w:ind w:left="0" w:firstLine="0"/>
        <w:rPr>
          <w:rFonts w:eastAsia="Calibri"/>
          <w:b/>
          <w:szCs w:val="24"/>
          <w:lang w:val="es-ES_tradnl" w:eastAsia="en-US"/>
        </w:rPr>
      </w:pPr>
    </w:p>
    <w:p w14:paraId="7AE76683" w14:textId="77777777" w:rsidR="00EC4F77" w:rsidRPr="00197111" w:rsidRDefault="00EC4F77" w:rsidP="00894AA5">
      <w:pPr>
        <w:spacing w:after="0" w:line="360" w:lineRule="auto"/>
        <w:ind w:left="0" w:firstLine="851"/>
        <w:rPr>
          <w:rFonts w:eastAsia="Calibri"/>
          <w:b/>
          <w:szCs w:val="24"/>
          <w:lang w:val="es-ES_tradnl" w:eastAsia="en-US"/>
        </w:rPr>
      </w:pPr>
      <w:r w:rsidRPr="00197111">
        <w:rPr>
          <w:rFonts w:eastAsia="Calibri"/>
          <w:b/>
          <w:szCs w:val="24"/>
          <w:lang w:val="es-ES_tradnl" w:eastAsia="en-US"/>
        </w:rPr>
        <w:t xml:space="preserve">I. </w:t>
      </w:r>
      <w:r w:rsidRPr="00197111">
        <w:rPr>
          <w:rFonts w:eastAsia="Calibri"/>
          <w:szCs w:val="24"/>
          <w:lang w:val="es-ES_tradnl" w:eastAsia="en-US"/>
        </w:rPr>
        <w:t>a la</w:t>
      </w:r>
      <w:r w:rsidRPr="00197111">
        <w:rPr>
          <w:rFonts w:eastAsia="Calibri"/>
          <w:b/>
          <w:szCs w:val="24"/>
          <w:lang w:val="es-ES_tradnl" w:eastAsia="en-US"/>
        </w:rPr>
        <w:t xml:space="preserve"> XV. …</w:t>
      </w:r>
    </w:p>
    <w:p w14:paraId="0319EBD2" w14:textId="77777777" w:rsidR="00EC4F77" w:rsidRPr="00197111" w:rsidRDefault="00EC4F77" w:rsidP="00894AA5">
      <w:pPr>
        <w:spacing w:after="0" w:line="360" w:lineRule="auto"/>
        <w:ind w:left="0" w:firstLine="851"/>
        <w:rPr>
          <w:rFonts w:eastAsia="Calibri"/>
          <w:szCs w:val="24"/>
          <w:lang w:eastAsia="en-US"/>
        </w:rPr>
      </w:pPr>
    </w:p>
    <w:p w14:paraId="04325ACF" w14:textId="25A49D94" w:rsidR="00EC4F77" w:rsidRPr="00197111" w:rsidRDefault="00EC4F77" w:rsidP="00894AA5">
      <w:pPr>
        <w:spacing w:after="0" w:line="360" w:lineRule="auto"/>
        <w:ind w:left="0" w:firstLine="851"/>
        <w:rPr>
          <w:rFonts w:eastAsia="Calibri"/>
          <w:bCs/>
          <w:szCs w:val="24"/>
          <w:lang w:eastAsia="en-US"/>
        </w:rPr>
      </w:pPr>
      <w:r w:rsidRPr="00197111">
        <w:rPr>
          <w:rFonts w:eastAsia="Calibri"/>
          <w:b/>
          <w:szCs w:val="24"/>
          <w:lang w:val="es-ES_tradnl" w:eastAsia="en-US"/>
        </w:rPr>
        <w:t xml:space="preserve">XVI. </w:t>
      </w:r>
      <w:r w:rsidRPr="00197111">
        <w:rPr>
          <w:rFonts w:eastAsia="Calibri"/>
          <w:szCs w:val="24"/>
          <w:lang w:val="es-ES_tradnl" w:eastAsia="en-US"/>
        </w:rPr>
        <w:t>Emprendimiento:</w:t>
      </w:r>
      <w:r w:rsidRPr="00197111">
        <w:rPr>
          <w:rFonts w:eastAsia="Calibri"/>
          <w:b/>
          <w:szCs w:val="24"/>
          <w:lang w:val="es-ES_tradnl" w:eastAsia="en-US"/>
        </w:rPr>
        <w:t xml:space="preserve"> </w:t>
      </w:r>
      <w:r w:rsidRPr="00197111">
        <w:rPr>
          <w:rFonts w:eastAsia="Calibri"/>
          <w:bCs/>
          <w:szCs w:val="24"/>
          <w:lang w:eastAsia="en-US"/>
        </w:rPr>
        <w:t>el proceso de iniciar o elaborar un proyecto, a través de la identificación de ideas y oportunidades que permitan crear una empresa o desarr</w:t>
      </w:r>
      <w:r w:rsidR="007E0CF9">
        <w:rPr>
          <w:rFonts w:eastAsia="Calibri"/>
          <w:bCs/>
          <w:szCs w:val="24"/>
          <w:lang w:eastAsia="en-US"/>
        </w:rPr>
        <w:t>ollar un plan de negocio viable</w:t>
      </w:r>
      <w:r w:rsidRPr="00197111">
        <w:rPr>
          <w:rFonts w:eastAsia="Calibri"/>
          <w:bCs/>
          <w:szCs w:val="24"/>
          <w:lang w:eastAsia="en-US"/>
        </w:rPr>
        <w:t xml:space="preserve"> en términos económicos, sociales, polí</w:t>
      </w:r>
      <w:r w:rsidR="007E0CF9">
        <w:rPr>
          <w:rFonts w:eastAsia="Calibri"/>
          <w:bCs/>
          <w:szCs w:val="24"/>
          <w:lang w:eastAsia="en-US"/>
        </w:rPr>
        <w:t>ticos, ambientales, endógenos y</w:t>
      </w:r>
      <w:r w:rsidRPr="00197111">
        <w:rPr>
          <w:rFonts w:eastAsia="Calibri"/>
          <w:bCs/>
          <w:szCs w:val="24"/>
          <w:lang w:eastAsia="en-US"/>
        </w:rPr>
        <w:t xml:space="preserve"> de mercados, a fin de generar una alternativa para el mejoramiento en la calidad de vida de las personas.</w:t>
      </w:r>
    </w:p>
    <w:p w14:paraId="29B6955D" w14:textId="77777777" w:rsidR="00EC4F77" w:rsidRPr="00197111" w:rsidRDefault="00EC4F77" w:rsidP="00894AA5">
      <w:pPr>
        <w:spacing w:after="0" w:line="360" w:lineRule="auto"/>
        <w:ind w:left="0" w:firstLine="851"/>
        <w:rPr>
          <w:rFonts w:eastAsia="Calibri"/>
          <w:szCs w:val="24"/>
          <w:lang w:eastAsia="en-US"/>
        </w:rPr>
      </w:pPr>
    </w:p>
    <w:p w14:paraId="6452F288" w14:textId="05C43A2D" w:rsidR="00EC4F77" w:rsidRPr="00351915" w:rsidRDefault="00EC4F77" w:rsidP="00351915">
      <w:pPr>
        <w:spacing w:after="0" w:line="360" w:lineRule="auto"/>
        <w:ind w:left="0" w:firstLine="851"/>
        <w:rPr>
          <w:rFonts w:eastAsia="Calibri"/>
          <w:szCs w:val="24"/>
          <w:lang w:eastAsia="en-US"/>
        </w:rPr>
      </w:pPr>
      <w:r w:rsidRPr="00197111">
        <w:rPr>
          <w:rFonts w:eastAsia="Calibri"/>
          <w:b/>
          <w:szCs w:val="24"/>
          <w:lang w:eastAsia="en-US"/>
        </w:rPr>
        <w:t>XVII.</w:t>
      </w:r>
      <w:r w:rsidR="00351915">
        <w:rPr>
          <w:rFonts w:eastAsia="Calibri"/>
          <w:szCs w:val="24"/>
          <w:lang w:eastAsia="en-US"/>
        </w:rPr>
        <w:t xml:space="preserve"> a la </w:t>
      </w:r>
      <w:r w:rsidRPr="00197111">
        <w:rPr>
          <w:rFonts w:eastAsia="Calibri"/>
          <w:b/>
          <w:szCs w:val="24"/>
          <w:lang w:eastAsia="en-US"/>
        </w:rPr>
        <w:t>XXXVIII.</w:t>
      </w:r>
      <w:r w:rsidRPr="00197111">
        <w:rPr>
          <w:rFonts w:eastAsia="Calibri"/>
          <w:szCs w:val="24"/>
          <w:lang w:eastAsia="en-US"/>
        </w:rPr>
        <w:t xml:space="preserve"> </w:t>
      </w:r>
      <w:r w:rsidR="00351915">
        <w:rPr>
          <w:rFonts w:eastAsia="Calibri"/>
          <w:szCs w:val="24"/>
          <w:lang w:eastAsia="en-US"/>
        </w:rPr>
        <w:t>…</w:t>
      </w:r>
    </w:p>
    <w:p w14:paraId="5C8CD03F" w14:textId="1CE70A6C" w:rsidR="00EC4F77" w:rsidRPr="00197111" w:rsidRDefault="00EC4F77" w:rsidP="00197111">
      <w:pPr>
        <w:spacing w:after="0" w:line="360" w:lineRule="auto"/>
        <w:ind w:left="0" w:firstLine="0"/>
        <w:rPr>
          <w:rFonts w:eastAsia="Calibri"/>
          <w:szCs w:val="24"/>
          <w:lang w:eastAsia="en-US"/>
        </w:rPr>
      </w:pPr>
    </w:p>
    <w:p w14:paraId="62CFC605" w14:textId="77777777" w:rsidR="00EC4F77" w:rsidRPr="00197111" w:rsidRDefault="00EC4F77" w:rsidP="00197111">
      <w:pPr>
        <w:spacing w:after="0" w:line="360" w:lineRule="auto"/>
        <w:ind w:left="0" w:firstLine="0"/>
        <w:rPr>
          <w:rFonts w:eastAsia="Calibri"/>
          <w:b/>
          <w:szCs w:val="24"/>
          <w:lang w:val="es-ES_tradnl" w:eastAsia="en-US"/>
        </w:rPr>
      </w:pPr>
      <w:r w:rsidRPr="00197111">
        <w:rPr>
          <w:rFonts w:eastAsia="Calibri"/>
          <w:b/>
          <w:szCs w:val="24"/>
          <w:lang w:val="es-ES_tradnl" w:eastAsia="en-US"/>
        </w:rPr>
        <w:t xml:space="preserve">Artículo 3 bis.- </w:t>
      </w:r>
      <w:r w:rsidRPr="00197111">
        <w:rPr>
          <w:rFonts w:eastAsia="Calibri"/>
          <w:szCs w:val="24"/>
          <w:lang w:val="es-ES_tradnl" w:eastAsia="en-US"/>
        </w:rPr>
        <w:t>En el desarrollo de las actividades emprendedoras, se deberá priorizar en todo momento, lo siguiente:</w:t>
      </w:r>
      <w:r w:rsidRPr="00197111">
        <w:rPr>
          <w:rFonts w:eastAsia="Calibri"/>
          <w:b/>
          <w:szCs w:val="24"/>
          <w:lang w:val="es-ES_tradnl" w:eastAsia="en-US"/>
        </w:rPr>
        <w:t xml:space="preserve"> </w:t>
      </w:r>
    </w:p>
    <w:p w14:paraId="57ECA879" w14:textId="77777777" w:rsidR="00EC4F77" w:rsidRPr="00197111" w:rsidRDefault="00EC4F77" w:rsidP="00894AA5">
      <w:pPr>
        <w:spacing w:after="0" w:line="360" w:lineRule="auto"/>
        <w:ind w:left="0" w:firstLine="851"/>
        <w:rPr>
          <w:rFonts w:eastAsia="Calibri"/>
          <w:bCs/>
          <w:szCs w:val="24"/>
          <w:lang w:eastAsia="en-US"/>
        </w:rPr>
      </w:pPr>
    </w:p>
    <w:p w14:paraId="2D08110F" w14:textId="77777777" w:rsidR="00EC4F77" w:rsidRPr="00197111" w:rsidRDefault="00EC4F77" w:rsidP="00894AA5">
      <w:pPr>
        <w:spacing w:after="0" w:line="360" w:lineRule="auto"/>
        <w:ind w:left="0" w:firstLine="851"/>
        <w:rPr>
          <w:rFonts w:eastAsia="Calibri"/>
          <w:bCs/>
          <w:szCs w:val="24"/>
          <w:lang w:eastAsia="en-US"/>
        </w:rPr>
      </w:pPr>
      <w:r w:rsidRPr="00197111">
        <w:rPr>
          <w:rFonts w:eastAsia="Calibri"/>
          <w:b/>
          <w:bCs/>
          <w:szCs w:val="24"/>
          <w:lang w:eastAsia="en-US"/>
        </w:rPr>
        <w:t xml:space="preserve">I. </w:t>
      </w:r>
      <w:r w:rsidRPr="00197111">
        <w:rPr>
          <w:rFonts w:eastAsia="Calibri"/>
          <w:bCs/>
          <w:szCs w:val="24"/>
          <w:lang w:eastAsia="en-US"/>
        </w:rPr>
        <w:t>La formación y desarrollo integral del ser humano a través de distintos conocimientos, valores y aptitudes que coadyuven al crecimiento personal e impacten de manera positiva en su autoestima y autonomía.</w:t>
      </w:r>
    </w:p>
    <w:p w14:paraId="298343E4" w14:textId="77777777" w:rsidR="00EC4F77" w:rsidRPr="00197111" w:rsidRDefault="00EC4F77" w:rsidP="00894AA5">
      <w:pPr>
        <w:spacing w:after="0" w:line="360" w:lineRule="auto"/>
        <w:ind w:left="0" w:firstLine="851"/>
        <w:rPr>
          <w:rFonts w:eastAsia="Calibri"/>
          <w:b/>
          <w:bCs/>
          <w:szCs w:val="24"/>
          <w:lang w:eastAsia="en-US"/>
        </w:rPr>
      </w:pPr>
    </w:p>
    <w:p w14:paraId="2BD05AB2" w14:textId="77777777" w:rsidR="00EC4F77" w:rsidRPr="00197111" w:rsidRDefault="00EC4F77" w:rsidP="00894AA5">
      <w:pPr>
        <w:spacing w:after="0" w:line="360" w:lineRule="auto"/>
        <w:ind w:left="0" w:firstLine="851"/>
        <w:rPr>
          <w:rFonts w:eastAsia="Calibri"/>
          <w:bCs/>
          <w:szCs w:val="24"/>
          <w:lang w:eastAsia="en-US"/>
        </w:rPr>
      </w:pPr>
      <w:r w:rsidRPr="00197111">
        <w:rPr>
          <w:rFonts w:eastAsia="Calibri"/>
          <w:b/>
          <w:bCs/>
          <w:szCs w:val="24"/>
          <w:lang w:eastAsia="en-US"/>
        </w:rPr>
        <w:t xml:space="preserve">II. </w:t>
      </w:r>
      <w:r w:rsidRPr="00197111">
        <w:rPr>
          <w:rFonts w:eastAsia="Calibri"/>
          <w:bCs/>
          <w:szCs w:val="24"/>
          <w:lang w:eastAsia="en-US"/>
        </w:rPr>
        <w:t>El sentido de pertenencia de las personas que participen en los emprendimientos para procurar que se consideren parte de una comunidad o equipo de trabajo, lo cual les permitirá reconocer conscientemente la responsabilidad que tienen como integrantes de una sociedad.</w:t>
      </w:r>
    </w:p>
    <w:p w14:paraId="73342279" w14:textId="77777777" w:rsidR="00EC4F77" w:rsidRPr="00197111" w:rsidRDefault="00EC4F77" w:rsidP="00894AA5">
      <w:pPr>
        <w:spacing w:after="0" w:line="360" w:lineRule="auto"/>
        <w:ind w:left="0" w:firstLine="851"/>
        <w:rPr>
          <w:rFonts w:eastAsia="Calibri"/>
          <w:b/>
          <w:bCs/>
          <w:szCs w:val="24"/>
          <w:lang w:eastAsia="en-US"/>
        </w:rPr>
      </w:pPr>
    </w:p>
    <w:p w14:paraId="321B648F" w14:textId="77777777" w:rsidR="00EC4F77" w:rsidRPr="00197111" w:rsidRDefault="00EC4F77" w:rsidP="00894AA5">
      <w:pPr>
        <w:spacing w:after="0" w:line="360" w:lineRule="auto"/>
        <w:ind w:left="0" w:firstLine="851"/>
        <w:rPr>
          <w:rFonts w:eastAsia="Calibri"/>
          <w:bCs/>
          <w:szCs w:val="24"/>
          <w:lang w:eastAsia="en-US"/>
        </w:rPr>
      </w:pPr>
      <w:r w:rsidRPr="00197111">
        <w:rPr>
          <w:rFonts w:eastAsia="Calibri"/>
          <w:b/>
          <w:bCs/>
          <w:szCs w:val="24"/>
          <w:lang w:eastAsia="en-US"/>
        </w:rPr>
        <w:t xml:space="preserve">III. </w:t>
      </w:r>
      <w:r w:rsidRPr="00197111">
        <w:rPr>
          <w:rFonts w:eastAsia="Calibri"/>
          <w:bCs/>
          <w:szCs w:val="24"/>
          <w:lang w:eastAsia="en-US"/>
        </w:rPr>
        <w:t xml:space="preserve">La innovación como la herramienta para desarrollar constantemente la creatividad y el aprendizaje, así como para incrementar la competitividad de la economía de una población por medio de ideas, productos o servicios novedosos. </w:t>
      </w:r>
    </w:p>
    <w:p w14:paraId="5FED8B4D" w14:textId="77777777" w:rsidR="00EC4F77" w:rsidRPr="00197111" w:rsidRDefault="00EC4F77" w:rsidP="00894AA5">
      <w:pPr>
        <w:spacing w:after="0" w:line="360" w:lineRule="auto"/>
        <w:ind w:left="0" w:firstLine="851"/>
        <w:rPr>
          <w:rFonts w:eastAsia="Calibri"/>
          <w:b/>
          <w:bCs/>
          <w:szCs w:val="24"/>
          <w:lang w:eastAsia="en-US"/>
        </w:rPr>
      </w:pPr>
    </w:p>
    <w:p w14:paraId="37060282" w14:textId="77777777" w:rsidR="00EC4F77" w:rsidRPr="00197111" w:rsidRDefault="00EC4F77" w:rsidP="00894AA5">
      <w:pPr>
        <w:spacing w:after="0" w:line="360" w:lineRule="auto"/>
        <w:ind w:left="0" w:firstLine="851"/>
        <w:rPr>
          <w:rFonts w:eastAsia="Calibri"/>
          <w:bCs/>
          <w:szCs w:val="24"/>
          <w:lang w:eastAsia="en-US"/>
        </w:rPr>
      </w:pPr>
      <w:r w:rsidRPr="00197111">
        <w:rPr>
          <w:rFonts w:eastAsia="Calibri"/>
          <w:b/>
          <w:bCs/>
          <w:szCs w:val="24"/>
          <w:lang w:eastAsia="en-US"/>
        </w:rPr>
        <w:t xml:space="preserve">IV. </w:t>
      </w:r>
      <w:r w:rsidRPr="00197111">
        <w:rPr>
          <w:rFonts w:eastAsia="Calibri"/>
          <w:bCs/>
          <w:szCs w:val="24"/>
          <w:lang w:eastAsia="en-US"/>
        </w:rPr>
        <w:t>El fortalecimiento de los procesos de trabajo asociativos y en equipo, que ayuden a crear un impacto social responsable y positivo a través de sus ideas, proyectos, servicios o productos.</w:t>
      </w:r>
    </w:p>
    <w:p w14:paraId="7C9B0087" w14:textId="77777777" w:rsidR="00EC4F77" w:rsidRPr="00197111" w:rsidRDefault="00EC4F77" w:rsidP="00894AA5">
      <w:pPr>
        <w:spacing w:after="0" w:line="360" w:lineRule="auto"/>
        <w:ind w:left="0" w:firstLine="851"/>
        <w:rPr>
          <w:rFonts w:eastAsia="Calibri"/>
          <w:b/>
          <w:bCs/>
          <w:szCs w:val="24"/>
          <w:lang w:eastAsia="en-US"/>
        </w:rPr>
      </w:pPr>
    </w:p>
    <w:p w14:paraId="617029EF" w14:textId="77777777" w:rsidR="00EC4F77" w:rsidRPr="00197111" w:rsidRDefault="00EC4F77" w:rsidP="00894AA5">
      <w:pPr>
        <w:spacing w:after="0" w:line="360" w:lineRule="auto"/>
        <w:ind w:left="0" w:firstLine="851"/>
        <w:rPr>
          <w:rFonts w:eastAsia="Calibri"/>
          <w:bCs/>
          <w:szCs w:val="24"/>
          <w:lang w:eastAsia="en-US"/>
        </w:rPr>
      </w:pPr>
      <w:r w:rsidRPr="00197111">
        <w:rPr>
          <w:rFonts w:eastAsia="Calibri"/>
          <w:b/>
          <w:bCs/>
          <w:szCs w:val="24"/>
          <w:lang w:eastAsia="en-US"/>
        </w:rPr>
        <w:t xml:space="preserve">V. </w:t>
      </w:r>
      <w:r w:rsidRPr="00197111">
        <w:rPr>
          <w:rFonts w:eastAsia="Calibri"/>
          <w:bCs/>
          <w:szCs w:val="24"/>
          <w:lang w:eastAsia="en-US"/>
        </w:rPr>
        <w:t xml:space="preserve">La sostenibilidad de los procesos de emprendimiento, con la finalidad de proteger y cuidar el medio ambiente, la naturaleza, sus recursos y su comunidad desde una perspectiva social, cultural, ambiental y regional. </w:t>
      </w:r>
    </w:p>
    <w:p w14:paraId="2705AF6F" w14:textId="77777777" w:rsidR="00EC4F77" w:rsidRPr="00197111" w:rsidRDefault="00EC4F77" w:rsidP="00894AA5">
      <w:pPr>
        <w:spacing w:after="0" w:line="360" w:lineRule="auto"/>
        <w:ind w:left="0" w:firstLine="851"/>
        <w:rPr>
          <w:rFonts w:eastAsia="Calibri"/>
          <w:b/>
          <w:bCs/>
          <w:szCs w:val="24"/>
          <w:lang w:eastAsia="en-US"/>
        </w:rPr>
      </w:pPr>
    </w:p>
    <w:p w14:paraId="20280799" w14:textId="076770B4" w:rsidR="00EC4F77" w:rsidRPr="00197111" w:rsidRDefault="00EC4F77" w:rsidP="00894AA5">
      <w:pPr>
        <w:spacing w:after="0" w:line="360" w:lineRule="auto"/>
        <w:ind w:left="0" w:firstLine="851"/>
        <w:rPr>
          <w:rFonts w:eastAsia="Calibri"/>
          <w:bCs/>
          <w:szCs w:val="24"/>
          <w:lang w:eastAsia="en-US"/>
        </w:rPr>
      </w:pPr>
      <w:r w:rsidRPr="00197111">
        <w:rPr>
          <w:rFonts w:eastAsia="Calibri"/>
          <w:b/>
          <w:bCs/>
          <w:szCs w:val="24"/>
          <w:lang w:eastAsia="en-US"/>
        </w:rPr>
        <w:t xml:space="preserve">VI. </w:t>
      </w:r>
      <w:r w:rsidRPr="00197111">
        <w:rPr>
          <w:rFonts w:eastAsia="Calibri"/>
          <w:bCs/>
          <w:szCs w:val="24"/>
          <w:lang w:eastAsia="en-US"/>
        </w:rPr>
        <w:t>La difusión de procedimientos, normas, reglas, programas, apoyos e incentivos de los diferentes niveles de gobierno que estimulen la investigación en los empre</w:t>
      </w:r>
      <w:r w:rsidR="00197111">
        <w:rPr>
          <w:rFonts w:eastAsia="Calibri"/>
          <w:bCs/>
          <w:szCs w:val="24"/>
          <w:lang w:eastAsia="en-US"/>
        </w:rPr>
        <w:t>n</w:t>
      </w:r>
      <w:r w:rsidRPr="00197111">
        <w:rPr>
          <w:rFonts w:eastAsia="Calibri"/>
          <w:bCs/>
          <w:szCs w:val="24"/>
          <w:lang w:eastAsia="en-US"/>
        </w:rPr>
        <w:t xml:space="preserve">dimientos, para generar diversos cambios positivos en la sociedad en aras del bien común. </w:t>
      </w:r>
    </w:p>
    <w:p w14:paraId="14788705" w14:textId="77777777" w:rsidR="00EC4F77" w:rsidRPr="00197111" w:rsidRDefault="00EC4F77" w:rsidP="00894AA5">
      <w:pPr>
        <w:spacing w:after="0" w:line="360" w:lineRule="auto"/>
        <w:ind w:left="0" w:firstLine="851"/>
        <w:rPr>
          <w:rFonts w:eastAsia="Calibri"/>
          <w:szCs w:val="24"/>
          <w:lang w:eastAsia="en-US"/>
        </w:rPr>
      </w:pPr>
    </w:p>
    <w:p w14:paraId="0265504C" w14:textId="5A421834" w:rsidR="00EC4F77" w:rsidRPr="00197111" w:rsidRDefault="00EC4F77" w:rsidP="00197111">
      <w:pPr>
        <w:spacing w:after="0" w:line="360" w:lineRule="auto"/>
        <w:ind w:left="0" w:firstLine="0"/>
        <w:rPr>
          <w:rFonts w:eastAsia="Calibri"/>
          <w:bCs/>
          <w:szCs w:val="24"/>
          <w:lang w:eastAsia="en-US"/>
        </w:rPr>
      </w:pPr>
      <w:r w:rsidRPr="00197111">
        <w:rPr>
          <w:rFonts w:eastAsia="Calibri"/>
          <w:b/>
          <w:bCs/>
          <w:szCs w:val="24"/>
          <w:lang w:eastAsia="en-US"/>
        </w:rPr>
        <w:t>Artículo 18.</w:t>
      </w:r>
      <w:proofErr w:type="gramStart"/>
      <w:r w:rsidR="00197111" w:rsidRPr="00197111">
        <w:rPr>
          <w:rFonts w:eastAsia="Calibri"/>
          <w:b/>
          <w:bCs/>
          <w:szCs w:val="24"/>
          <w:lang w:eastAsia="en-US"/>
        </w:rPr>
        <w:t>-</w:t>
      </w:r>
      <w:r w:rsidR="00894AA5">
        <w:rPr>
          <w:rFonts w:eastAsia="Calibri"/>
          <w:b/>
          <w:bCs/>
          <w:szCs w:val="24"/>
          <w:lang w:eastAsia="en-US"/>
        </w:rPr>
        <w:t xml:space="preserve"> </w:t>
      </w:r>
      <w:r w:rsidR="00197111" w:rsidRPr="00197111">
        <w:rPr>
          <w:rFonts w:eastAsia="Calibri"/>
          <w:bCs/>
          <w:szCs w:val="24"/>
          <w:lang w:eastAsia="en-US"/>
        </w:rPr>
        <w:t>…</w:t>
      </w:r>
      <w:proofErr w:type="gramEnd"/>
    </w:p>
    <w:p w14:paraId="10D55674" w14:textId="77777777" w:rsidR="00EC4F77" w:rsidRPr="00197111" w:rsidRDefault="00EC4F77" w:rsidP="00197111">
      <w:pPr>
        <w:spacing w:after="0" w:line="240" w:lineRule="auto"/>
        <w:ind w:left="0" w:firstLine="0"/>
        <w:rPr>
          <w:rFonts w:eastAsia="Calibri"/>
          <w:szCs w:val="24"/>
          <w:lang w:eastAsia="en-US"/>
        </w:rPr>
      </w:pPr>
    </w:p>
    <w:p w14:paraId="437B604D" w14:textId="77777777" w:rsidR="00EC4F77" w:rsidRPr="00197111" w:rsidRDefault="00EC4F77" w:rsidP="00894AA5">
      <w:pPr>
        <w:spacing w:after="0" w:line="360" w:lineRule="auto"/>
        <w:ind w:left="0" w:firstLine="851"/>
        <w:rPr>
          <w:rFonts w:eastAsia="Calibri"/>
          <w:szCs w:val="24"/>
          <w:lang w:val="es-ES_tradnl" w:eastAsia="en-US"/>
        </w:rPr>
      </w:pPr>
      <w:r w:rsidRPr="00197111">
        <w:rPr>
          <w:rFonts w:eastAsia="Calibri"/>
          <w:b/>
          <w:szCs w:val="24"/>
          <w:lang w:val="es-ES_tradnl" w:eastAsia="en-US"/>
        </w:rPr>
        <w:t>I.</w:t>
      </w:r>
      <w:r w:rsidRPr="00197111">
        <w:rPr>
          <w:rFonts w:eastAsia="Calibri"/>
          <w:szCs w:val="24"/>
          <w:lang w:val="es-ES_tradnl" w:eastAsia="en-US"/>
        </w:rPr>
        <w:t xml:space="preserve"> a la</w:t>
      </w:r>
      <w:r w:rsidRPr="00197111">
        <w:rPr>
          <w:rFonts w:eastAsia="Calibri"/>
          <w:b/>
          <w:szCs w:val="24"/>
          <w:lang w:val="es-ES_tradnl" w:eastAsia="en-US"/>
        </w:rPr>
        <w:t xml:space="preserve"> VII. </w:t>
      </w:r>
      <w:r w:rsidRPr="00197111">
        <w:rPr>
          <w:rFonts w:eastAsia="Calibri"/>
          <w:szCs w:val="24"/>
          <w:lang w:val="es-ES_tradnl" w:eastAsia="en-US"/>
        </w:rPr>
        <w:t>…</w:t>
      </w:r>
    </w:p>
    <w:p w14:paraId="2B651B40" w14:textId="77777777" w:rsidR="00EC4F77" w:rsidRPr="00197111" w:rsidRDefault="00EC4F77" w:rsidP="00197111">
      <w:pPr>
        <w:spacing w:after="0" w:line="240" w:lineRule="auto"/>
        <w:ind w:left="0" w:right="-6" w:firstLine="709"/>
        <w:rPr>
          <w:rFonts w:eastAsia="Calibri"/>
          <w:szCs w:val="24"/>
          <w:lang w:val="es-ES_tradnl" w:eastAsia="en-US"/>
        </w:rPr>
      </w:pPr>
    </w:p>
    <w:p w14:paraId="60D329AF" w14:textId="5132C76C" w:rsidR="00EC4F77" w:rsidRPr="00197111" w:rsidRDefault="00EC4F77" w:rsidP="00894AA5">
      <w:pPr>
        <w:spacing w:after="0" w:line="360" w:lineRule="auto"/>
        <w:ind w:left="0" w:right="-6" w:firstLine="851"/>
        <w:rPr>
          <w:rFonts w:eastAsia="Calibri"/>
          <w:szCs w:val="24"/>
          <w:lang w:val="es-ES_tradnl" w:eastAsia="en-US"/>
        </w:rPr>
      </w:pPr>
      <w:r w:rsidRPr="00197111">
        <w:rPr>
          <w:rFonts w:eastAsia="Calibri"/>
          <w:szCs w:val="24"/>
          <w:lang w:val="es-ES_tradnl" w:eastAsia="en-US"/>
        </w:rPr>
        <w:t>…</w:t>
      </w:r>
    </w:p>
    <w:p w14:paraId="24195726" w14:textId="77777777" w:rsidR="00EC4F77" w:rsidRPr="00197111" w:rsidRDefault="00EC4F77" w:rsidP="00894AA5">
      <w:pPr>
        <w:spacing w:after="0" w:line="240" w:lineRule="auto"/>
        <w:ind w:left="0" w:right="-6" w:firstLine="851"/>
        <w:rPr>
          <w:rFonts w:eastAsia="Calibri"/>
          <w:szCs w:val="24"/>
          <w:lang w:val="es-ES_tradnl" w:eastAsia="en-US"/>
        </w:rPr>
      </w:pPr>
    </w:p>
    <w:p w14:paraId="7B310945" w14:textId="72D5E9C0" w:rsidR="00EC4F77" w:rsidRPr="00197111" w:rsidRDefault="00EC4F77" w:rsidP="00894AA5">
      <w:pPr>
        <w:spacing w:after="0" w:line="360" w:lineRule="auto"/>
        <w:ind w:left="0" w:right="-6" w:firstLine="851"/>
        <w:rPr>
          <w:rFonts w:eastAsia="Calibri"/>
          <w:szCs w:val="24"/>
          <w:lang w:val="es-ES_tradnl" w:eastAsia="en-US"/>
        </w:rPr>
      </w:pPr>
      <w:r w:rsidRPr="00197111">
        <w:rPr>
          <w:rFonts w:eastAsia="Calibri"/>
          <w:bCs/>
          <w:szCs w:val="24"/>
          <w:lang w:eastAsia="en-US"/>
        </w:rPr>
        <w:t>El otorgamiento de apoyos o financiamientos sujetos al saldo disponible en el Fondo se basará y regirá por los criterios de equidad, viabilidad económica, factibilidad, innovación y competitividad.</w:t>
      </w:r>
    </w:p>
    <w:p w14:paraId="63626526" w14:textId="77777777" w:rsidR="00EC4F77" w:rsidRDefault="00EC4F77" w:rsidP="00197111">
      <w:pPr>
        <w:spacing w:after="0" w:line="360" w:lineRule="auto"/>
        <w:ind w:left="0" w:firstLine="0"/>
        <w:rPr>
          <w:rFonts w:eastAsia="Calibri"/>
          <w:szCs w:val="24"/>
          <w:lang w:eastAsia="en-US"/>
        </w:rPr>
      </w:pPr>
    </w:p>
    <w:p w14:paraId="5AE6676F" w14:textId="77777777" w:rsidR="00894AA5" w:rsidRPr="00197111" w:rsidRDefault="00894AA5" w:rsidP="00197111">
      <w:pPr>
        <w:spacing w:after="0" w:line="360" w:lineRule="auto"/>
        <w:ind w:left="0" w:firstLine="0"/>
        <w:rPr>
          <w:rFonts w:eastAsia="Calibri"/>
          <w:szCs w:val="24"/>
          <w:lang w:eastAsia="en-US"/>
        </w:rPr>
      </w:pPr>
    </w:p>
    <w:p w14:paraId="396B54C1" w14:textId="77777777" w:rsidR="00EC4F77" w:rsidRPr="00197111" w:rsidRDefault="00EC4F77" w:rsidP="00197111">
      <w:pPr>
        <w:spacing w:after="0" w:line="360" w:lineRule="auto"/>
        <w:ind w:left="0" w:firstLine="0"/>
        <w:jc w:val="center"/>
        <w:rPr>
          <w:rFonts w:eastAsia="Calibri"/>
          <w:b/>
          <w:szCs w:val="24"/>
          <w:lang w:eastAsia="en-US"/>
        </w:rPr>
      </w:pPr>
      <w:r w:rsidRPr="00197111">
        <w:rPr>
          <w:rFonts w:eastAsia="Calibri"/>
          <w:b/>
          <w:szCs w:val="24"/>
          <w:lang w:eastAsia="en-US"/>
        </w:rPr>
        <w:t>Transitorios</w:t>
      </w:r>
    </w:p>
    <w:p w14:paraId="5243510D" w14:textId="77777777" w:rsidR="00EC4F77" w:rsidRPr="00197111" w:rsidRDefault="00EC4F77" w:rsidP="00197111">
      <w:pPr>
        <w:spacing w:after="0" w:line="240" w:lineRule="auto"/>
        <w:ind w:left="0" w:firstLine="0"/>
        <w:jc w:val="center"/>
        <w:rPr>
          <w:rFonts w:eastAsia="Calibri"/>
          <w:b/>
          <w:szCs w:val="24"/>
          <w:lang w:eastAsia="en-US"/>
        </w:rPr>
      </w:pPr>
    </w:p>
    <w:p w14:paraId="659F4FDF" w14:textId="77777777" w:rsidR="00EC4F77" w:rsidRPr="00197111" w:rsidRDefault="00EC4F77" w:rsidP="00197111">
      <w:pPr>
        <w:spacing w:after="0" w:line="276" w:lineRule="auto"/>
        <w:ind w:left="0" w:firstLine="0"/>
        <w:rPr>
          <w:rFonts w:eastAsia="Calibri"/>
          <w:b/>
          <w:szCs w:val="24"/>
          <w:lang w:eastAsia="en-US"/>
        </w:rPr>
      </w:pPr>
      <w:r w:rsidRPr="00197111">
        <w:rPr>
          <w:rFonts w:eastAsia="Calibri"/>
          <w:b/>
          <w:szCs w:val="24"/>
          <w:lang w:eastAsia="en-US"/>
        </w:rPr>
        <w:t>Entrada en vigor</w:t>
      </w:r>
    </w:p>
    <w:p w14:paraId="2BC7FD19" w14:textId="0F9AAE11" w:rsidR="00EC4F77" w:rsidRPr="00197111" w:rsidRDefault="00197111" w:rsidP="00197111">
      <w:pPr>
        <w:spacing w:after="0" w:line="276" w:lineRule="auto"/>
        <w:ind w:left="0" w:firstLine="0"/>
        <w:rPr>
          <w:rFonts w:eastAsia="Calibri"/>
          <w:szCs w:val="24"/>
          <w:lang w:eastAsia="en-US"/>
        </w:rPr>
      </w:pPr>
      <w:r w:rsidRPr="00197111">
        <w:rPr>
          <w:rFonts w:eastAsia="Calibri"/>
          <w:b/>
          <w:szCs w:val="24"/>
          <w:lang w:eastAsia="en-US"/>
        </w:rPr>
        <w:t>Artículo</w:t>
      </w:r>
      <w:r w:rsidR="00A75FA8">
        <w:rPr>
          <w:rFonts w:eastAsia="Calibri"/>
          <w:b/>
          <w:szCs w:val="24"/>
          <w:lang w:eastAsia="en-US"/>
        </w:rPr>
        <w:t xml:space="preserve"> p</w:t>
      </w:r>
      <w:r w:rsidR="00EC4F77" w:rsidRPr="00197111">
        <w:rPr>
          <w:rFonts w:eastAsia="Calibri"/>
          <w:b/>
          <w:szCs w:val="24"/>
          <w:lang w:eastAsia="en-US"/>
        </w:rPr>
        <w:t>rimero</w:t>
      </w:r>
      <w:r w:rsidR="00EC4F77" w:rsidRPr="00197111">
        <w:rPr>
          <w:rFonts w:eastAsia="Calibri"/>
          <w:szCs w:val="24"/>
          <w:lang w:eastAsia="en-US"/>
        </w:rPr>
        <w:t>. El presente Decreto entrará en vigor al día siguiente de su publicación en el Diario Oficial del Gobierno del Estado.</w:t>
      </w:r>
    </w:p>
    <w:p w14:paraId="7B894180" w14:textId="77777777" w:rsidR="00EC4F77" w:rsidRPr="00197111" w:rsidRDefault="00EC4F77" w:rsidP="00197111">
      <w:pPr>
        <w:spacing w:after="0" w:line="360" w:lineRule="auto"/>
        <w:ind w:left="0" w:firstLine="0"/>
        <w:rPr>
          <w:rFonts w:eastAsia="Calibri"/>
          <w:szCs w:val="24"/>
          <w:lang w:eastAsia="en-US"/>
        </w:rPr>
      </w:pPr>
    </w:p>
    <w:p w14:paraId="32456ED1" w14:textId="77777777" w:rsidR="00EC4F77" w:rsidRPr="00197111" w:rsidRDefault="00EC4F77" w:rsidP="00197111">
      <w:pPr>
        <w:spacing w:after="0" w:line="276" w:lineRule="auto"/>
        <w:ind w:left="0" w:firstLine="0"/>
        <w:rPr>
          <w:rFonts w:eastAsia="Calibri"/>
          <w:b/>
          <w:szCs w:val="24"/>
          <w:lang w:eastAsia="en-US"/>
        </w:rPr>
      </w:pPr>
      <w:r w:rsidRPr="00197111">
        <w:rPr>
          <w:rFonts w:eastAsia="Calibri"/>
          <w:b/>
          <w:szCs w:val="24"/>
          <w:lang w:eastAsia="en-US"/>
        </w:rPr>
        <w:t>Cláusula derogatoria</w:t>
      </w:r>
    </w:p>
    <w:p w14:paraId="50CF5ECF" w14:textId="78797342" w:rsidR="00EC4F77" w:rsidRPr="00197111" w:rsidRDefault="00197111" w:rsidP="00197111">
      <w:pPr>
        <w:spacing w:after="0" w:line="276" w:lineRule="auto"/>
        <w:ind w:left="0" w:firstLine="0"/>
        <w:rPr>
          <w:rFonts w:eastAsia="Calibri"/>
          <w:szCs w:val="24"/>
          <w:lang w:eastAsia="en-US"/>
        </w:rPr>
      </w:pPr>
      <w:r w:rsidRPr="00197111">
        <w:rPr>
          <w:rFonts w:eastAsia="Calibri"/>
          <w:b/>
          <w:szCs w:val="24"/>
          <w:lang w:eastAsia="en-US"/>
        </w:rPr>
        <w:t>Artí</w:t>
      </w:r>
      <w:r w:rsidR="00A75FA8">
        <w:rPr>
          <w:rFonts w:eastAsia="Calibri"/>
          <w:b/>
          <w:szCs w:val="24"/>
          <w:lang w:eastAsia="en-US"/>
        </w:rPr>
        <w:t>culo s</w:t>
      </w:r>
      <w:r w:rsidR="00EC4F77" w:rsidRPr="00197111">
        <w:rPr>
          <w:rFonts w:eastAsia="Calibri"/>
          <w:b/>
          <w:szCs w:val="24"/>
          <w:lang w:eastAsia="en-US"/>
        </w:rPr>
        <w:t>egundo.</w:t>
      </w:r>
      <w:r w:rsidR="00EC4F77" w:rsidRPr="00197111">
        <w:rPr>
          <w:rFonts w:eastAsia="Calibri"/>
          <w:szCs w:val="24"/>
          <w:lang w:eastAsia="en-US"/>
        </w:rPr>
        <w:t xml:space="preserve"> Se derogan todas aquellas disposiciones de igual o menor jerarquía que se opongan al presente Decreto.</w:t>
      </w:r>
    </w:p>
    <w:p w14:paraId="3E751CA4" w14:textId="77777777" w:rsidR="00EC4F77" w:rsidRPr="00EC4F77" w:rsidRDefault="00EC4F77" w:rsidP="00B273DA">
      <w:pPr>
        <w:spacing w:after="0" w:line="240" w:lineRule="auto"/>
        <w:ind w:left="0" w:firstLine="0"/>
        <w:rPr>
          <w:rFonts w:eastAsia="Calibri"/>
          <w:sz w:val="22"/>
          <w:lang w:eastAsia="en-US"/>
        </w:rPr>
      </w:pPr>
    </w:p>
    <w:p w14:paraId="5BC52EDD" w14:textId="40AA1C63" w:rsidR="00C80038" w:rsidRDefault="00B34A65" w:rsidP="00B273DA">
      <w:pPr>
        <w:spacing w:after="0" w:line="240" w:lineRule="auto"/>
        <w:ind w:left="0" w:firstLine="0"/>
        <w:rPr>
          <w:b/>
          <w:color w:val="auto"/>
          <w:szCs w:val="24"/>
        </w:rPr>
      </w:pPr>
      <w:r w:rsidRPr="002E0F4A">
        <w:rPr>
          <w:b/>
          <w:color w:val="auto"/>
          <w:szCs w:val="24"/>
        </w:rPr>
        <w:t xml:space="preserve">DADO EN LA SALA DE </w:t>
      </w:r>
      <w:r w:rsidR="00855120" w:rsidRPr="002E0F4A">
        <w:rPr>
          <w:b/>
          <w:color w:val="auto"/>
          <w:szCs w:val="24"/>
        </w:rPr>
        <w:t xml:space="preserve">USOS MÚLTIPLES </w:t>
      </w:r>
      <w:r w:rsidRPr="002E0F4A">
        <w:rPr>
          <w:b/>
          <w:color w:val="auto"/>
          <w:szCs w:val="24"/>
        </w:rPr>
        <w:t>“</w:t>
      </w:r>
      <w:r w:rsidR="00855120" w:rsidRPr="002E0F4A">
        <w:rPr>
          <w:b/>
          <w:color w:val="auto"/>
          <w:szCs w:val="24"/>
        </w:rPr>
        <w:t>MAESTRA CONSUELO ZAVALA CASTILLO</w:t>
      </w:r>
      <w:r w:rsidRPr="002E0F4A">
        <w:rPr>
          <w:b/>
          <w:color w:val="auto"/>
          <w:szCs w:val="24"/>
        </w:rPr>
        <w:t xml:space="preserve">” DEL RECINTO DEL PODER LEGISLATIVO, EN LA CIUDAD DE MÉRIDA, YUCATÁN, A </w:t>
      </w:r>
      <w:r w:rsidRPr="00B11B0D">
        <w:rPr>
          <w:b/>
          <w:color w:val="auto"/>
          <w:szCs w:val="24"/>
        </w:rPr>
        <w:t xml:space="preserve">LOS </w:t>
      </w:r>
      <w:r w:rsidR="00B11B0D" w:rsidRPr="00B11B0D">
        <w:rPr>
          <w:b/>
          <w:color w:val="auto"/>
          <w:szCs w:val="24"/>
        </w:rPr>
        <w:t>OCHO</w:t>
      </w:r>
      <w:r w:rsidR="00A75FA8" w:rsidRPr="00B11B0D">
        <w:rPr>
          <w:b/>
          <w:color w:val="auto"/>
          <w:szCs w:val="24"/>
        </w:rPr>
        <w:t xml:space="preserve"> </w:t>
      </w:r>
      <w:r w:rsidR="00273F3A" w:rsidRPr="00B11B0D">
        <w:rPr>
          <w:b/>
          <w:color w:val="auto"/>
          <w:szCs w:val="24"/>
        </w:rPr>
        <w:t>D</w:t>
      </w:r>
      <w:r w:rsidR="00855120" w:rsidRPr="00B11B0D">
        <w:rPr>
          <w:b/>
          <w:color w:val="auto"/>
          <w:szCs w:val="24"/>
        </w:rPr>
        <w:t>Í</w:t>
      </w:r>
      <w:r w:rsidR="00273F3A" w:rsidRPr="00B11B0D">
        <w:rPr>
          <w:b/>
          <w:color w:val="auto"/>
          <w:szCs w:val="24"/>
        </w:rPr>
        <w:t>AS DEL MES DE</w:t>
      </w:r>
      <w:r w:rsidR="00F065AF" w:rsidRPr="00B11B0D">
        <w:rPr>
          <w:b/>
          <w:color w:val="auto"/>
          <w:szCs w:val="24"/>
        </w:rPr>
        <w:t xml:space="preserve"> </w:t>
      </w:r>
      <w:r w:rsidR="00A75FA8" w:rsidRPr="00B11B0D">
        <w:rPr>
          <w:b/>
          <w:color w:val="auto"/>
          <w:szCs w:val="24"/>
        </w:rPr>
        <w:t xml:space="preserve">ABRIL </w:t>
      </w:r>
      <w:r w:rsidR="00273F3A" w:rsidRPr="00B11B0D">
        <w:rPr>
          <w:b/>
          <w:color w:val="auto"/>
          <w:szCs w:val="24"/>
        </w:rPr>
        <w:t>DE</w:t>
      </w:r>
      <w:r w:rsidR="001B4264" w:rsidRPr="00B11B0D">
        <w:rPr>
          <w:b/>
          <w:color w:val="auto"/>
          <w:szCs w:val="24"/>
        </w:rPr>
        <w:t>L</w:t>
      </w:r>
      <w:r w:rsidR="005D2C0A" w:rsidRPr="00B11B0D">
        <w:rPr>
          <w:b/>
          <w:color w:val="auto"/>
          <w:szCs w:val="24"/>
        </w:rPr>
        <w:t xml:space="preserve"> AÑO</w:t>
      </w:r>
      <w:r w:rsidR="00273F3A" w:rsidRPr="00B11B0D">
        <w:rPr>
          <w:b/>
          <w:color w:val="auto"/>
          <w:szCs w:val="24"/>
        </w:rPr>
        <w:t xml:space="preserve"> DOS MIL </w:t>
      </w:r>
      <w:r w:rsidR="00CB1590" w:rsidRPr="00B11B0D">
        <w:rPr>
          <w:b/>
          <w:color w:val="auto"/>
          <w:szCs w:val="24"/>
        </w:rPr>
        <w:t>VEINT</w:t>
      </w:r>
      <w:r w:rsidR="00A75FA8" w:rsidRPr="00B11B0D">
        <w:rPr>
          <w:b/>
          <w:color w:val="auto"/>
          <w:szCs w:val="24"/>
        </w:rPr>
        <w:t>ICUATRO</w:t>
      </w:r>
      <w:r w:rsidR="00273F3A" w:rsidRPr="00B11B0D">
        <w:rPr>
          <w:b/>
          <w:color w:val="auto"/>
          <w:szCs w:val="24"/>
        </w:rPr>
        <w:t>.</w:t>
      </w:r>
    </w:p>
    <w:p w14:paraId="36A3B997" w14:textId="77777777" w:rsidR="00855120" w:rsidRPr="00611C24" w:rsidRDefault="00855120" w:rsidP="00152765">
      <w:pPr>
        <w:spacing w:after="0" w:line="240" w:lineRule="auto"/>
        <w:ind w:left="0" w:firstLine="708"/>
        <w:rPr>
          <w:b/>
          <w:color w:val="auto"/>
          <w:szCs w:val="24"/>
        </w:rPr>
      </w:pPr>
    </w:p>
    <w:p w14:paraId="3A5FCC2C" w14:textId="77777777" w:rsidR="00F017A3" w:rsidRDefault="00C80038" w:rsidP="005A6E15">
      <w:pPr>
        <w:pStyle w:val="Textoindependiente"/>
        <w:ind w:left="10" w:right="62"/>
        <w:jc w:val="center"/>
        <w:rPr>
          <w:rFonts w:ascii="Arial" w:hAnsi="Arial" w:cs="Arial"/>
          <w:b/>
          <w:caps/>
          <w:sz w:val="22"/>
          <w:szCs w:val="22"/>
        </w:rPr>
      </w:pPr>
      <w:r w:rsidRPr="00E159D0">
        <w:rPr>
          <w:rFonts w:ascii="Arial" w:hAnsi="Arial" w:cs="Arial"/>
          <w:b/>
          <w:caps/>
          <w:sz w:val="22"/>
          <w:szCs w:val="22"/>
        </w:rPr>
        <w:t xml:space="preserve">COMISIóN PERMANENTE DE </w:t>
      </w:r>
      <w:r w:rsidR="00E159D0" w:rsidRPr="00E159D0">
        <w:rPr>
          <w:rFonts w:ascii="Arial" w:hAnsi="Arial" w:cs="Arial"/>
          <w:b/>
          <w:caps/>
          <w:sz w:val="22"/>
          <w:szCs w:val="22"/>
        </w:rPr>
        <w:t xml:space="preserve">Desarrollo Económico </w:t>
      </w:r>
    </w:p>
    <w:p w14:paraId="05DB2D46" w14:textId="082884B0" w:rsidR="00897ADA" w:rsidRDefault="00E159D0" w:rsidP="005A6E15">
      <w:pPr>
        <w:pStyle w:val="Textoindependiente"/>
        <w:ind w:left="10" w:right="62"/>
        <w:jc w:val="center"/>
        <w:rPr>
          <w:rFonts w:ascii="Arial" w:hAnsi="Arial" w:cs="Arial"/>
          <w:b/>
          <w:caps/>
          <w:sz w:val="22"/>
          <w:szCs w:val="22"/>
        </w:rPr>
      </w:pPr>
      <w:r w:rsidRPr="00E159D0">
        <w:rPr>
          <w:rFonts w:ascii="Arial" w:hAnsi="Arial" w:cs="Arial"/>
          <w:b/>
          <w:caps/>
          <w:sz w:val="22"/>
          <w:szCs w:val="22"/>
        </w:rPr>
        <w:t>y Fomento al Empleo</w:t>
      </w:r>
    </w:p>
    <w:p w14:paraId="1320B735" w14:textId="77777777" w:rsidR="005A6E15" w:rsidRPr="00E159D0" w:rsidRDefault="005A6E15" w:rsidP="005A6E15">
      <w:pPr>
        <w:pStyle w:val="Textoindependiente"/>
        <w:ind w:left="10" w:right="62"/>
        <w:jc w:val="center"/>
        <w:rPr>
          <w:rFonts w:ascii="Arial" w:hAnsi="Arial" w:cs="Arial"/>
          <w:b/>
          <w:caps/>
          <w:sz w:val="22"/>
          <w:szCs w:val="22"/>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E159D0" w:rsidRPr="00E159D0" w14:paraId="22D93785" w14:textId="77777777" w:rsidTr="00197111">
        <w:trPr>
          <w:trHeight w:val="475"/>
          <w:tblHeader/>
          <w:jc w:val="center"/>
        </w:trPr>
        <w:tc>
          <w:tcPr>
            <w:tcW w:w="2088" w:type="dxa"/>
            <w:shd w:val="clear" w:color="auto" w:fill="A6A6A6"/>
            <w:vAlign w:val="center"/>
          </w:tcPr>
          <w:p w14:paraId="61250E47" w14:textId="77777777" w:rsidR="00E159D0" w:rsidRPr="00E159D0" w:rsidRDefault="00E159D0" w:rsidP="00197111">
            <w:pPr>
              <w:spacing w:after="0" w:line="360" w:lineRule="auto"/>
              <w:ind w:left="0" w:right="0" w:firstLine="0"/>
              <w:jc w:val="center"/>
              <w:rPr>
                <w:rFonts w:eastAsia="Times New Roman"/>
                <w:b/>
                <w:bCs/>
                <w:caps/>
                <w:color w:val="auto"/>
                <w:sz w:val="20"/>
                <w:szCs w:val="20"/>
                <w:lang w:val="es-ES" w:eastAsia="es-ES"/>
              </w:rPr>
            </w:pPr>
            <w:r w:rsidRPr="00E159D0">
              <w:rPr>
                <w:rFonts w:eastAsia="Times New Roman"/>
                <w:b/>
                <w:bCs/>
                <w:caps/>
                <w:color w:val="auto"/>
                <w:sz w:val="20"/>
                <w:szCs w:val="20"/>
                <w:lang w:val="es-ES" w:eastAsia="es-ES"/>
              </w:rPr>
              <w:t>CARGO</w:t>
            </w:r>
          </w:p>
        </w:tc>
        <w:tc>
          <w:tcPr>
            <w:tcW w:w="2269" w:type="dxa"/>
            <w:shd w:val="clear" w:color="auto" w:fill="A6A6A6"/>
            <w:vAlign w:val="center"/>
          </w:tcPr>
          <w:p w14:paraId="054FE102" w14:textId="70CD9E48" w:rsidR="00E159D0" w:rsidRPr="00E159D0" w:rsidRDefault="00E159D0" w:rsidP="00197111">
            <w:pPr>
              <w:spacing w:after="0" w:line="360" w:lineRule="auto"/>
              <w:ind w:left="0" w:right="0" w:firstLine="0"/>
              <w:jc w:val="center"/>
              <w:rPr>
                <w:rFonts w:eastAsia="Times New Roman"/>
                <w:b/>
                <w:bCs/>
                <w:caps/>
                <w:color w:val="auto"/>
                <w:sz w:val="20"/>
                <w:szCs w:val="20"/>
                <w:lang w:val="es-ES" w:eastAsia="es-ES"/>
              </w:rPr>
            </w:pPr>
            <w:r w:rsidRPr="00E159D0">
              <w:rPr>
                <w:rFonts w:eastAsia="Times New Roman"/>
                <w:b/>
                <w:bCs/>
                <w:caps/>
                <w:color w:val="auto"/>
                <w:sz w:val="20"/>
                <w:szCs w:val="20"/>
                <w:lang w:val="es-ES" w:eastAsia="es-ES"/>
              </w:rPr>
              <w:t>nombre</w:t>
            </w:r>
          </w:p>
        </w:tc>
        <w:tc>
          <w:tcPr>
            <w:tcW w:w="2272" w:type="dxa"/>
            <w:shd w:val="clear" w:color="auto" w:fill="A6A6A6"/>
            <w:vAlign w:val="center"/>
          </w:tcPr>
          <w:p w14:paraId="5E8B9D9E" w14:textId="77777777" w:rsidR="00E159D0" w:rsidRPr="00E159D0" w:rsidRDefault="00E159D0" w:rsidP="00197111">
            <w:pPr>
              <w:spacing w:after="0" w:line="360" w:lineRule="auto"/>
              <w:ind w:left="0" w:right="0" w:firstLine="0"/>
              <w:jc w:val="center"/>
              <w:rPr>
                <w:rFonts w:eastAsia="Times New Roman"/>
                <w:b/>
                <w:bCs/>
                <w:caps/>
                <w:color w:val="auto"/>
                <w:sz w:val="20"/>
                <w:szCs w:val="20"/>
                <w:lang w:val="es-ES" w:eastAsia="es-ES"/>
              </w:rPr>
            </w:pPr>
            <w:r w:rsidRPr="00E159D0">
              <w:rPr>
                <w:rFonts w:eastAsia="Times New Roman"/>
                <w:b/>
                <w:bCs/>
                <w:caps/>
                <w:color w:val="auto"/>
                <w:sz w:val="20"/>
                <w:szCs w:val="20"/>
                <w:lang w:val="es-ES" w:eastAsia="es-ES"/>
              </w:rPr>
              <w:t>VOTO A FAVOR</w:t>
            </w:r>
          </w:p>
        </w:tc>
        <w:tc>
          <w:tcPr>
            <w:tcW w:w="2416" w:type="dxa"/>
            <w:shd w:val="clear" w:color="auto" w:fill="A6A6A6"/>
            <w:vAlign w:val="center"/>
          </w:tcPr>
          <w:p w14:paraId="54BE47E6" w14:textId="1B3E23FF" w:rsidR="00197111" w:rsidRPr="00E159D0" w:rsidRDefault="00E159D0" w:rsidP="00197111">
            <w:pPr>
              <w:spacing w:after="0" w:line="360" w:lineRule="auto"/>
              <w:ind w:left="0" w:right="0" w:firstLine="0"/>
              <w:jc w:val="center"/>
              <w:rPr>
                <w:rFonts w:eastAsia="Times New Roman"/>
                <w:b/>
                <w:bCs/>
                <w:caps/>
                <w:color w:val="auto"/>
                <w:sz w:val="20"/>
                <w:szCs w:val="20"/>
                <w:lang w:val="es-ES" w:eastAsia="es-ES"/>
              </w:rPr>
            </w:pPr>
            <w:r w:rsidRPr="00E159D0">
              <w:rPr>
                <w:rFonts w:eastAsia="Times New Roman"/>
                <w:b/>
                <w:bCs/>
                <w:caps/>
                <w:color w:val="auto"/>
                <w:sz w:val="20"/>
                <w:szCs w:val="20"/>
                <w:lang w:val="es-ES" w:eastAsia="es-ES"/>
              </w:rPr>
              <w:t>VOTO EN CONTRA</w:t>
            </w:r>
          </w:p>
        </w:tc>
      </w:tr>
      <w:tr w:rsidR="00E159D0" w:rsidRPr="00E159D0" w14:paraId="2DB1611B" w14:textId="77777777" w:rsidTr="006666A8">
        <w:trPr>
          <w:jc w:val="center"/>
        </w:trPr>
        <w:tc>
          <w:tcPr>
            <w:tcW w:w="2088" w:type="dxa"/>
            <w:shd w:val="clear" w:color="auto" w:fill="auto"/>
            <w:vAlign w:val="center"/>
          </w:tcPr>
          <w:p w14:paraId="142F2599" w14:textId="77777777" w:rsidR="00E159D0" w:rsidRPr="00E159D0" w:rsidRDefault="00E159D0" w:rsidP="00197111">
            <w:pPr>
              <w:spacing w:after="0" w:line="360" w:lineRule="auto"/>
              <w:ind w:left="0" w:right="0" w:firstLine="0"/>
              <w:jc w:val="center"/>
              <w:rPr>
                <w:rFonts w:eastAsia="Times New Roman"/>
                <w:b/>
                <w:bCs/>
                <w:caps/>
                <w:color w:val="auto"/>
                <w:sz w:val="20"/>
                <w:szCs w:val="20"/>
                <w:lang w:val="es-ES" w:eastAsia="es-ES"/>
              </w:rPr>
            </w:pPr>
            <w:r w:rsidRPr="00E159D0">
              <w:rPr>
                <w:rFonts w:eastAsia="Times New Roman"/>
                <w:b/>
                <w:bCs/>
                <w:caps/>
                <w:color w:val="auto"/>
                <w:sz w:val="20"/>
                <w:szCs w:val="20"/>
                <w:lang w:val="es-ES" w:eastAsia="es-ES"/>
              </w:rPr>
              <w:t>PRESIDENTA</w:t>
            </w:r>
          </w:p>
        </w:tc>
        <w:tc>
          <w:tcPr>
            <w:tcW w:w="2269" w:type="dxa"/>
            <w:shd w:val="clear" w:color="auto" w:fill="auto"/>
          </w:tcPr>
          <w:p w14:paraId="6FC21AF9" w14:textId="77777777" w:rsidR="00E159D0" w:rsidRPr="00E159D0" w:rsidRDefault="00233DFD" w:rsidP="0034114B">
            <w:pPr>
              <w:spacing w:after="0" w:line="360" w:lineRule="auto"/>
              <w:ind w:left="0" w:right="0" w:firstLine="0"/>
              <w:jc w:val="center"/>
              <w:rPr>
                <w:rFonts w:eastAsia="Times New Roman"/>
                <w:b/>
                <w:bCs/>
                <w:caps/>
                <w:color w:val="auto"/>
                <w:sz w:val="20"/>
                <w:szCs w:val="20"/>
                <w:lang w:eastAsia="es-ES"/>
              </w:rPr>
            </w:pPr>
            <w:r w:rsidRPr="00BF019A">
              <w:rPr>
                <w:noProof/>
              </w:rPr>
              <w:drawing>
                <wp:inline distT="0" distB="0" distL="0" distR="0" wp14:anchorId="5CBA0185" wp14:editId="66D92527">
                  <wp:extent cx="781050" cy="1028700"/>
                  <wp:effectExtent l="0" t="0" r="0" b="0"/>
                  <wp:docPr id="1" name="Imagen 7" descr="Z:\LXIII LEGISLATURA\FOTOS DIPS-LXIII LEGIS\Dip. Karla Franc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 descr="Z:\LXIII LEGISLATURA\FOTOS DIPS-LXIII LEGIS\Dip. Karla Franco.jp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1028700"/>
                          </a:xfrm>
                          <a:prstGeom prst="rect">
                            <a:avLst/>
                          </a:prstGeom>
                          <a:noFill/>
                          <a:ln>
                            <a:noFill/>
                          </a:ln>
                        </pic:spPr>
                      </pic:pic>
                    </a:graphicData>
                  </a:graphic>
                </wp:inline>
              </w:drawing>
            </w:r>
          </w:p>
          <w:p w14:paraId="0491C2BD" w14:textId="77777777" w:rsidR="00E159D0" w:rsidRPr="00E159D0" w:rsidRDefault="00E159D0" w:rsidP="00152765">
            <w:pPr>
              <w:spacing w:after="0" w:line="240" w:lineRule="auto"/>
              <w:ind w:left="0" w:right="0" w:firstLine="0"/>
              <w:jc w:val="center"/>
              <w:rPr>
                <w:rFonts w:eastAsia="Times New Roman"/>
                <w:b/>
                <w:bCs/>
                <w:caps/>
                <w:color w:val="auto"/>
                <w:sz w:val="20"/>
                <w:szCs w:val="20"/>
                <w:lang w:eastAsia="es-ES"/>
              </w:rPr>
            </w:pPr>
            <w:r w:rsidRPr="00E159D0">
              <w:rPr>
                <w:rFonts w:eastAsia="Times New Roman"/>
                <w:b/>
                <w:bCs/>
                <w:caps/>
                <w:color w:val="auto"/>
                <w:sz w:val="20"/>
                <w:szCs w:val="20"/>
                <w:lang w:eastAsia="es-ES"/>
              </w:rPr>
              <w:t>DIP. KARLA REYNA FRANCO BLANCO.</w:t>
            </w:r>
          </w:p>
        </w:tc>
        <w:tc>
          <w:tcPr>
            <w:tcW w:w="2272" w:type="dxa"/>
            <w:shd w:val="clear" w:color="auto" w:fill="auto"/>
            <w:vAlign w:val="center"/>
          </w:tcPr>
          <w:p w14:paraId="66E87EEF" w14:textId="023DE9A6" w:rsidR="00E159D0" w:rsidRPr="00E159D0" w:rsidRDefault="006666A8" w:rsidP="006666A8">
            <w:pPr>
              <w:spacing w:after="0" w:line="360" w:lineRule="auto"/>
              <w:ind w:left="0" w:right="0" w:firstLine="0"/>
              <w:jc w:val="center"/>
              <w:rPr>
                <w:rFonts w:eastAsia="Times New Roman"/>
                <w:b/>
                <w:bCs/>
                <w:caps/>
                <w:color w:val="auto"/>
                <w:sz w:val="20"/>
                <w:szCs w:val="20"/>
                <w:lang w:eastAsia="es-ES"/>
              </w:rPr>
            </w:pPr>
            <w:r>
              <w:rPr>
                <w:rFonts w:eastAsia="Times New Roman"/>
                <w:b/>
                <w:bCs/>
                <w:caps/>
                <w:color w:val="auto"/>
                <w:sz w:val="20"/>
                <w:szCs w:val="20"/>
                <w:lang w:eastAsia="es-ES"/>
              </w:rPr>
              <w:t>RÚBRICA</w:t>
            </w:r>
            <w:bookmarkStart w:id="0" w:name="_GoBack"/>
            <w:bookmarkEnd w:id="0"/>
          </w:p>
        </w:tc>
        <w:tc>
          <w:tcPr>
            <w:tcW w:w="2416" w:type="dxa"/>
            <w:shd w:val="clear" w:color="auto" w:fill="auto"/>
          </w:tcPr>
          <w:p w14:paraId="005A9276" w14:textId="77777777" w:rsidR="00E159D0" w:rsidRPr="00E159D0" w:rsidRDefault="00E159D0" w:rsidP="0034114B">
            <w:pPr>
              <w:spacing w:after="0" w:line="360" w:lineRule="auto"/>
              <w:ind w:left="0" w:right="0" w:firstLine="0"/>
              <w:rPr>
                <w:rFonts w:eastAsia="Times New Roman"/>
                <w:b/>
                <w:bCs/>
                <w:caps/>
                <w:color w:val="auto"/>
                <w:sz w:val="20"/>
                <w:szCs w:val="20"/>
                <w:lang w:eastAsia="es-ES"/>
              </w:rPr>
            </w:pPr>
          </w:p>
        </w:tc>
      </w:tr>
      <w:tr w:rsidR="00827500" w:rsidRPr="00E159D0" w14:paraId="6F701445" w14:textId="77777777" w:rsidTr="006666A8">
        <w:trPr>
          <w:trHeight w:val="2144"/>
          <w:jc w:val="center"/>
        </w:trPr>
        <w:tc>
          <w:tcPr>
            <w:tcW w:w="2088" w:type="dxa"/>
            <w:shd w:val="clear" w:color="auto" w:fill="auto"/>
            <w:vAlign w:val="center"/>
          </w:tcPr>
          <w:p w14:paraId="238598C2" w14:textId="23F91346" w:rsidR="00827500" w:rsidRPr="00E159D0" w:rsidRDefault="00827500" w:rsidP="00827500">
            <w:pPr>
              <w:spacing w:after="0" w:line="360" w:lineRule="auto"/>
              <w:ind w:left="0" w:right="0" w:firstLine="0"/>
              <w:jc w:val="center"/>
              <w:rPr>
                <w:rFonts w:eastAsia="Times New Roman"/>
                <w:b/>
                <w:bCs/>
                <w:caps/>
                <w:color w:val="auto"/>
                <w:sz w:val="20"/>
                <w:szCs w:val="20"/>
                <w:lang w:val="es-ES" w:eastAsia="es-ES"/>
              </w:rPr>
            </w:pPr>
            <w:r w:rsidRPr="006F5167">
              <w:rPr>
                <w:b/>
                <w:bCs/>
                <w:caps/>
                <w:sz w:val="20"/>
                <w:szCs w:val="21"/>
              </w:rPr>
              <w:t>VICEPRESIDENTA</w:t>
            </w:r>
          </w:p>
        </w:tc>
        <w:tc>
          <w:tcPr>
            <w:tcW w:w="2269" w:type="dxa"/>
            <w:shd w:val="clear" w:color="auto" w:fill="auto"/>
          </w:tcPr>
          <w:p w14:paraId="2286E5C2" w14:textId="77777777" w:rsidR="006F5167" w:rsidRPr="006F5167" w:rsidRDefault="006F5167" w:rsidP="006F5167">
            <w:pPr>
              <w:spacing w:after="0" w:line="360" w:lineRule="auto"/>
              <w:ind w:left="0" w:right="0" w:firstLine="0"/>
              <w:jc w:val="center"/>
              <w:rPr>
                <w:rFonts w:eastAsia="Calibri"/>
                <w:b/>
                <w:color w:val="auto"/>
                <w:sz w:val="20"/>
                <w:szCs w:val="20"/>
                <w:lang w:eastAsia="en-US"/>
              </w:rPr>
            </w:pPr>
            <w:r w:rsidRPr="006F5167">
              <w:rPr>
                <w:noProof/>
              </w:rPr>
              <w:drawing>
                <wp:inline distT="0" distB="0" distL="0" distR="0" wp14:anchorId="3B3A98F1" wp14:editId="520A2A38">
                  <wp:extent cx="828675" cy="956629"/>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36737" cy="965936"/>
                          </a:xfrm>
                          <a:prstGeom prst="rect">
                            <a:avLst/>
                          </a:prstGeom>
                        </pic:spPr>
                      </pic:pic>
                    </a:graphicData>
                  </a:graphic>
                </wp:inline>
              </w:drawing>
            </w:r>
          </w:p>
          <w:p w14:paraId="1A566434" w14:textId="2C28FB3A" w:rsidR="00827500" w:rsidRPr="00827500" w:rsidRDefault="006F5167" w:rsidP="006F5167">
            <w:pPr>
              <w:spacing w:after="0" w:line="240" w:lineRule="auto"/>
              <w:ind w:left="0" w:firstLine="0"/>
              <w:jc w:val="center"/>
              <w:rPr>
                <w:rFonts w:eastAsia="Calibri"/>
                <w:b/>
                <w:sz w:val="21"/>
                <w:szCs w:val="21"/>
                <w:lang w:eastAsia="en-US"/>
              </w:rPr>
            </w:pPr>
            <w:r w:rsidRPr="006F5167">
              <w:rPr>
                <w:rFonts w:eastAsia="Calibri"/>
                <w:b/>
                <w:color w:val="auto"/>
                <w:sz w:val="20"/>
                <w:szCs w:val="20"/>
                <w:lang w:eastAsia="en-US"/>
              </w:rPr>
              <w:t>DIP. GABRIELA GONZÁLEZ OJEDA</w:t>
            </w:r>
          </w:p>
        </w:tc>
        <w:tc>
          <w:tcPr>
            <w:tcW w:w="2272" w:type="dxa"/>
            <w:shd w:val="clear" w:color="auto" w:fill="auto"/>
            <w:vAlign w:val="center"/>
          </w:tcPr>
          <w:p w14:paraId="7F4ED56F" w14:textId="52A9E141" w:rsidR="00827500" w:rsidRPr="00E159D0" w:rsidRDefault="006666A8" w:rsidP="006666A8">
            <w:pPr>
              <w:spacing w:after="0" w:line="360" w:lineRule="auto"/>
              <w:ind w:left="0" w:right="0" w:firstLine="0"/>
              <w:jc w:val="center"/>
              <w:rPr>
                <w:rFonts w:eastAsia="Times New Roman"/>
                <w:b/>
                <w:bCs/>
                <w:caps/>
                <w:color w:val="auto"/>
                <w:sz w:val="20"/>
                <w:szCs w:val="20"/>
                <w:lang w:val="es-ES" w:eastAsia="es-ES"/>
              </w:rPr>
            </w:pPr>
            <w:r>
              <w:rPr>
                <w:rFonts w:eastAsia="Times New Roman"/>
                <w:b/>
                <w:bCs/>
                <w:caps/>
                <w:color w:val="auto"/>
                <w:sz w:val="20"/>
                <w:szCs w:val="20"/>
                <w:lang w:eastAsia="es-ES"/>
              </w:rPr>
              <w:t>R</w:t>
            </w:r>
            <w:r>
              <w:rPr>
                <w:rFonts w:eastAsia="Times New Roman"/>
                <w:b/>
                <w:bCs/>
                <w:caps/>
                <w:color w:val="auto"/>
                <w:sz w:val="20"/>
                <w:szCs w:val="20"/>
                <w:lang w:eastAsia="es-ES"/>
              </w:rPr>
              <w:t>ÚBRICA</w:t>
            </w:r>
          </w:p>
        </w:tc>
        <w:tc>
          <w:tcPr>
            <w:tcW w:w="2416" w:type="dxa"/>
            <w:shd w:val="clear" w:color="auto" w:fill="auto"/>
          </w:tcPr>
          <w:p w14:paraId="0E5F0C85" w14:textId="77777777" w:rsidR="00827500" w:rsidRPr="00E159D0" w:rsidRDefault="00827500" w:rsidP="00827500">
            <w:pPr>
              <w:spacing w:after="0" w:line="360" w:lineRule="auto"/>
              <w:ind w:left="0" w:right="0" w:firstLine="0"/>
              <w:rPr>
                <w:rFonts w:eastAsia="Times New Roman"/>
                <w:b/>
                <w:bCs/>
                <w:caps/>
                <w:color w:val="auto"/>
                <w:sz w:val="20"/>
                <w:szCs w:val="20"/>
                <w:lang w:val="es-ES" w:eastAsia="es-ES"/>
              </w:rPr>
            </w:pPr>
          </w:p>
        </w:tc>
      </w:tr>
      <w:tr w:rsidR="00E159D0" w:rsidRPr="00E159D0" w14:paraId="7D1CCECC" w14:textId="77777777" w:rsidTr="006666A8">
        <w:trPr>
          <w:jc w:val="center"/>
        </w:trPr>
        <w:tc>
          <w:tcPr>
            <w:tcW w:w="2088" w:type="dxa"/>
            <w:shd w:val="clear" w:color="auto" w:fill="auto"/>
            <w:vAlign w:val="center"/>
          </w:tcPr>
          <w:p w14:paraId="0F1AC79D" w14:textId="77777777" w:rsidR="00E159D0" w:rsidRPr="00E159D0" w:rsidRDefault="00E159D0" w:rsidP="00197111">
            <w:pPr>
              <w:spacing w:after="0" w:line="360" w:lineRule="auto"/>
              <w:ind w:left="0" w:right="0" w:firstLine="0"/>
              <w:jc w:val="center"/>
              <w:rPr>
                <w:rFonts w:eastAsia="Times New Roman"/>
                <w:b/>
                <w:bCs/>
                <w:caps/>
                <w:color w:val="auto"/>
                <w:sz w:val="20"/>
                <w:szCs w:val="20"/>
                <w:lang w:val="pt-BR" w:eastAsia="es-ES"/>
              </w:rPr>
            </w:pPr>
            <w:r w:rsidRPr="00E159D0">
              <w:rPr>
                <w:rFonts w:eastAsia="Times New Roman"/>
                <w:b/>
                <w:bCs/>
                <w:caps/>
                <w:color w:val="auto"/>
                <w:sz w:val="20"/>
                <w:szCs w:val="20"/>
                <w:lang w:val="pt-BR" w:eastAsia="es-ES"/>
              </w:rPr>
              <w:t>secretariO</w:t>
            </w:r>
          </w:p>
        </w:tc>
        <w:tc>
          <w:tcPr>
            <w:tcW w:w="2269" w:type="dxa"/>
            <w:shd w:val="clear" w:color="auto" w:fill="auto"/>
          </w:tcPr>
          <w:p w14:paraId="11688524" w14:textId="77777777" w:rsidR="00E159D0" w:rsidRPr="00E159D0" w:rsidRDefault="00233DFD" w:rsidP="0034114B">
            <w:pPr>
              <w:spacing w:after="0" w:line="360" w:lineRule="auto"/>
              <w:ind w:left="0" w:right="0" w:firstLine="0"/>
              <w:jc w:val="center"/>
              <w:rPr>
                <w:rFonts w:eastAsia="Calibri"/>
                <w:b/>
                <w:noProof/>
                <w:color w:val="auto"/>
                <w:sz w:val="20"/>
                <w:szCs w:val="20"/>
              </w:rPr>
            </w:pPr>
            <w:r w:rsidRPr="00BF019A">
              <w:rPr>
                <w:noProof/>
              </w:rPr>
              <w:drawing>
                <wp:inline distT="0" distB="0" distL="0" distR="0" wp14:anchorId="7D6A3561" wp14:editId="6E8EBC5A">
                  <wp:extent cx="800100" cy="1028700"/>
                  <wp:effectExtent l="0" t="0" r="0" b="0"/>
                  <wp:docPr id="3" name="Imagen 5" descr="Z:\LXIII LEGISLATURA\FOTOS DIPS-LXIII LEGIS\Dip. Esteban Abraham Macari.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descr="Z:\LXIII LEGISLATURA\FOTOS DIPS-LXIII LEGIS\Dip. Esteban Abraham Macari.jp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inline>
              </w:drawing>
            </w:r>
          </w:p>
          <w:p w14:paraId="71C864E8" w14:textId="77777777" w:rsidR="00E159D0" w:rsidRPr="00E159D0" w:rsidRDefault="00E159D0" w:rsidP="00152765">
            <w:pPr>
              <w:spacing w:after="0" w:line="240" w:lineRule="auto"/>
              <w:ind w:left="0" w:right="0" w:firstLine="0"/>
              <w:jc w:val="center"/>
              <w:rPr>
                <w:rFonts w:eastAsia="Calibri"/>
                <w:b/>
                <w:noProof/>
                <w:color w:val="auto"/>
                <w:sz w:val="20"/>
                <w:szCs w:val="20"/>
              </w:rPr>
            </w:pPr>
            <w:r w:rsidRPr="00E159D0">
              <w:rPr>
                <w:rFonts w:eastAsia="Calibri"/>
                <w:b/>
                <w:noProof/>
                <w:color w:val="auto"/>
                <w:sz w:val="20"/>
                <w:szCs w:val="20"/>
              </w:rPr>
              <w:t xml:space="preserve">DIP. </w:t>
            </w:r>
            <w:r w:rsidR="00050B12">
              <w:rPr>
                <w:rFonts w:eastAsia="Calibri"/>
                <w:b/>
                <w:noProof/>
                <w:color w:val="auto"/>
                <w:sz w:val="20"/>
                <w:szCs w:val="20"/>
              </w:rPr>
              <w:t>ESTEBAN ABRAHAM MACARI</w:t>
            </w:r>
            <w:r w:rsidRPr="00E159D0">
              <w:rPr>
                <w:rFonts w:eastAsia="Calibri"/>
                <w:b/>
                <w:noProof/>
                <w:color w:val="auto"/>
                <w:sz w:val="20"/>
                <w:szCs w:val="20"/>
              </w:rPr>
              <w:t>.</w:t>
            </w:r>
          </w:p>
        </w:tc>
        <w:tc>
          <w:tcPr>
            <w:tcW w:w="2272" w:type="dxa"/>
            <w:shd w:val="clear" w:color="auto" w:fill="auto"/>
            <w:vAlign w:val="center"/>
          </w:tcPr>
          <w:p w14:paraId="2FD40647" w14:textId="6A933A51" w:rsidR="00E159D0" w:rsidRPr="00E159D0" w:rsidRDefault="006666A8" w:rsidP="006666A8">
            <w:pPr>
              <w:spacing w:after="0" w:line="360" w:lineRule="auto"/>
              <w:ind w:left="0" w:right="0" w:firstLine="0"/>
              <w:jc w:val="center"/>
              <w:rPr>
                <w:rFonts w:eastAsia="Times New Roman"/>
                <w:b/>
                <w:bCs/>
                <w:caps/>
                <w:color w:val="auto"/>
                <w:sz w:val="20"/>
                <w:szCs w:val="20"/>
                <w:lang w:val="es-ES" w:eastAsia="es-ES"/>
              </w:rPr>
            </w:pPr>
            <w:r>
              <w:rPr>
                <w:rFonts w:eastAsia="Times New Roman"/>
                <w:b/>
                <w:bCs/>
                <w:caps/>
                <w:color w:val="auto"/>
                <w:sz w:val="20"/>
                <w:szCs w:val="20"/>
                <w:lang w:eastAsia="es-ES"/>
              </w:rPr>
              <w:t>R</w:t>
            </w:r>
            <w:r>
              <w:rPr>
                <w:rFonts w:eastAsia="Times New Roman"/>
                <w:b/>
                <w:bCs/>
                <w:caps/>
                <w:color w:val="auto"/>
                <w:sz w:val="20"/>
                <w:szCs w:val="20"/>
                <w:lang w:eastAsia="es-ES"/>
              </w:rPr>
              <w:t>ÚBRICA</w:t>
            </w:r>
          </w:p>
        </w:tc>
        <w:tc>
          <w:tcPr>
            <w:tcW w:w="2416" w:type="dxa"/>
            <w:shd w:val="clear" w:color="auto" w:fill="auto"/>
          </w:tcPr>
          <w:p w14:paraId="74019E24" w14:textId="77777777" w:rsidR="00E159D0" w:rsidRPr="00E159D0" w:rsidRDefault="00E159D0" w:rsidP="0034114B">
            <w:pPr>
              <w:spacing w:after="0" w:line="360" w:lineRule="auto"/>
              <w:ind w:left="0" w:right="0" w:firstLine="0"/>
              <w:rPr>
                <w:rFonts w:eastAsia="Times New Roman"/>
                <w:b/>
                <w:bCs/>
                <w:caps/>
                <w:color w:val="auto"/>
                <w:sz w:val="20"/>
                <w:szCs w:val="20"/>
                <w:lang w:val="es-ES" w:eastAsia="es-ES"/>
              </w:rPr>
            </w:pPr>
          </w:p>
        </w:tc>
      </w:tr>
      <w:tr w:rsidR="00E159D0" w:rsidRPr="00E159D0" w14:paraId="327894EA" w14:textId="77777777" w:rsidTr="006666A8">
        <w:trPr>
          <w:jc w:val="center"/>
        </w:trPr>
        <w:tc>
          <w:tcPr>
            <w:tcW w:w="2088" w:type="dxa"/>
            <w:shd w:val="clear" w:color="auto" w:fill="auto"/>
            <w:vAlign w:val="center"/>
          </w:tcPr>
          <w:p w14:paraId="252F8116" w14:textId="77777777" w:rsidR="00E159D0" w:rsidRPr="00E159D0" w:rsidRDefault="00E159D0" w:rsidP="00197111">
            <w:pPr>
              <w:spacing w:after="0" w:line="360" w:lineRule="auto"/>
              <w:ind w:left="0" w:right="0" w:firstLine="0"/>
              <w:jc w:val="center"/>
              <w:rPr>
                <w:rFonts w:eastAsia="Times New Roman"/>
                <w:b/>
                <w:bCs/>
                <w:caps/>
                <w:color w:val="auto"/>
                <w:sz w:val="20"/>
                <w:szCs w:val="20"/>
                <w:lang w:val="es-ES" w:eastAsia="es-ES"/>
              </w:rPr>
            </w:pPr>
            <w:r w:rsidRPr="00E159D0">
              <w:rPr>
                <w:rFonts w:eastAsia="Times New Roman"/>
                <w:b/>
                <w:bCs/>
                <w:caps/>
                <w:color w:val="auto"/>
                <w:sz w:val="20"/>
                <w:szCs w:val="20"/>
                <w:lang w:val="pt-BR" w:eastAsia="es-ES"/>
              </w:rPr>
              <w:t>SECRETARIO</w:t>
            </w:r>
          </w:p>
        </w:tc>
        <w:tc>
          <w:tcPr>
            <w:tcW w:w="2269" w:type="dxa"/>
            <w:shd w:val="clear" w:color="auto" w:fill="auto"/>
          </w:tcPr>
          <w:p w14:paraId="2A77E131" w14:textId="77777777" w:rsidR="00E159D0" w:rsidRPr="00E159D0" w:rsidRDefault="00233DFD" w:rsidP="0034114B">
            <w:pPr>
              <w:spacing w:after="0" w:line="360" w:lineRule="auto"/>
              <w:ind w:left="0" w:right="0" w:firstLine="0"/>
              <w:jc w:val="center"/>
              <w:rPr>
                <w:rFonts w:eastAsia="Calibri"/>
                <w:b/>
                <w:color w:val="auto"/>
                <w:sz w:val="20"/>
                <w:szCs w:val="20"/>
                <w:lang w:eastAsia="en-US"/>
              </w:rPr>
            </w:pPr>
            <w:r w:rsidRPr="00BF019A">
              <w:rPr>
                <w:noProof/>
              </w:rPr>
              <w:drawing>
                <wp:inline distT="0" distB="0" distL="0" distR="0" wp14:anchorId="74DCBB1C" wp14:editId="53030919">
                  <wp:extent cx="781050" cy="1009650"/>
                  <wp:effectExtent l="0" t="0" r="0" b="0"/>
                  <wp:docPr id="4" name="Imagen 4" descr="Z:\LXIII LEGISLATURA\FOTOS DIPS-LXIII LEGIS\Dip. Erik Rihani.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descr="Z:\LXIII LEGISLATURA\FOTOS DIPS-LXIII LEGIS\Dip. Erik Rihani.jpg"/>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050" cy="1009650"/>
                          </a:xfrm>
                          <a:prstGeom prst="rect">
                            <a:avLst/>
                          </a:prstGeom>
                          <a:noFill/>
                          <a:ln>
                            <a:noFill/>
                          </a:ln>
                        </pic:spPr>
                      </pic:pic>
                    </a:graphicData>
                  </a:graphic>
                </wp:inline>
              </w:drawing>
            </w:r>
          </w:p>
          <w:p w14:paraId="63569D9A" w14:textId="77777777" w:rsidR="00E159D0" w:rsidRDefault="00E159D0" w:rsidP="00152765">
            <w:pPr>
              <w:spacing w:after="0" w:line="240" w:lineRule="auto"/>
              <w:ind w:left="0" w:right="0" w:firstLine="0"/>
              <w:jc w:val="center"/>
              <w:rPr>
                <w:rFonts w:eastAsia="Calibri"/>
                <w:b/>
                <w:color w:val="auto"/>
                <w:sz w:val="20"/>
                <w:szCs w:val="20"/>
                <w:lang w:eastAsia="en-US"/>
              </w:rPr>
            </w:pPr>
            <w:r w:rsidRPr="00E159D0">
              <w:rPr>
                <w:rFonts w:eastAsia="Calibri"/>
                <w:b/>
                <w:color w:val="auto"/>
                <w:sz w:val="20"/>
                <w:szCs w:val="20"/>
                <w:lang w:eastAsia="en-US"/>
              </w:rPr>
              <w:t>DIP</w:t>
            </w:r>
            <w:r>
              <w:rPr>
                <w:rFonts w:eastAsia="Calibri"/>
                <w:b/>
                <w:color w:val="auto"/>
                <w:sz w:val="20"/>
                <w:szCs w:val="20"/>
                <w:lang w:eastAsia="en-US"/>
              </w:rPr>
              <w:t>.</w:t>
            </w:r>
            <w:r w:rsidR="003B5BA2">
              <w:rPr>
                <w:rFonts w:eastAsia="Calibri"/>
                <w:b/>
                <w:color w:val="auto"/>
                <w:sz w:val="20"/>
                <w:szCs w:val="20"/>
                <w:lang w:eastAsia="en-US"/>
              </w:rPr>
              <w:t xml:space="preserve"> ERI</w:t>
            </w:r>
            <w:r w:rsidRPr="00E159D0">
              <w:rPr>
                <w:rFonts w:eastAsia="Calibri"/>
                <w:b/>
                <w:color w:val="auto"/>
                <w:sz w:val="20"/>
                <w:szCs w:val="20"/>
                <w:lang w:eastAsia="en-US"/>
              </w:rPr>
              <w:t>K JOSÉ RIHANI GONZÁLEZ.</w:t>
            </w:r>
          </w:p>
          <w:p w14:paraId="5406D11E" w14:textId="01CE5319" w:rsidR="00152765" w:rsidRPr="00E159D0" w:rsidRDefault="00152765" w:rsidP="00152765">
            <w:pPr>
              <w:spacing w:after="0" w:line="240" w:lineRule="auto"/>
              <w:ind w:left="0" w:right="0" w:firstLine="0"/>
              <w:jc w:val="center"/>
              <w:rPr>
                <w:rFonts w:eastAsia="Calibri"/>
                <w:b/>
                <w:color w:val="auto"/>
                <w:sz w:val="20"/>
                <w:szCs w:val="20"/>
                <w:lang w:eastAsia="en-US"/>
              </w:rPr>
            </w:pPr>
          </w:p>
        </w:tc>
        <w:tc>
          <w:tcPr>
            <w:tcW w:w="2272" w:type="dxa"/>
            <w:shd w:val="clear" w:color="auto" w:fill="auto"/>
            <w:vAlign w:val="center"/>
          </w:tcPr>
          <w:p w14:paraId="24914E35" w14:textId="0994EBD8" w:rsidR="00E159D0" w:rsidRPr="00E159D0" w:rsidRDefault="00E159D0" w:rsidP="006666A8">
            <w:pPr>
              <w:spacing w:after="0" w:line="360" w:lineRule="auto"/>
              <w:ind w:left="0" w:right="0" w:firstLine="0"/>
              <w:jc w:val="center"/>
              <w:rPr>
                <w:rFonts w:eastAsia="Times New Roman"/>
                <w:b/>
                <w:bCs/>
                <w:caps/>
                <w:color w:val="auto"/>
                <w:sz w:val="20"/>
                <w:szCs w:val="20"/>
                <w:lang w:val="es-ES" w:eastAsia="es-ES"/>
              </w:rPr>
            </w:pPr>
          </w:p>
        </w:tc>
        <w:tc>
          <w:tcPr>
            <w:tcW w:w="2416" w:type="dxa"/>
            <w:shd w:val="clear" w:color="auto" w:fill="auto"/>
          </w:tcPr>
          <w:p w14:paraId="757206B7" w14:textId="77777777" w:rsidR="00E159D0" w:rsidRPr="00E159D0" w:rsidRDefault="00E159D0" w:rsidP="0034114B">
            <w:pPr>
              <w:spacing w:after="0" w:line="360" w:lineRule="auto"/>
              <w:ind w:left="0" w:right="0" w:firstLine="0"/>
              <w:rPr>
                <w:rFonts w:eastAsia="Times New Roman"/>
                <w:b/>
                <w:bCs/>
                <w:caps/>
                <w:color w:val="auto"/>
                <w:sz w:val="20"/>
                <w:szCs w:val="20"/>
                <w:lang w:val="es-ES" w:eastAsia="es-ES"/>
              </w:rPr>
            </w:pPr>
          </w:p>
        </w:tc>
      </w:tr>
      <w:tr w:rsidR="00E159D0" w:rsidRPr="00E159D0" w14:paraId="76863BDC" w14:textId="77777777" w:rsidTr="006666A8">
        <w:trPr>
          <w:jc w:val="center"/>
        </w:trPr>
        <w:tc>
          <w:tcPr>
            <w:tcW w:w="2088" w:type="dxa"/>
            <w:tcBorders>
              <w:bottom w:val="single" w:sz="4" w:space="0" w:color="auto"/>
            </w:tcBorders>
            <w:shd w:val="clear" w:color="auto" w:fill="auto"/>
            <w:vAlign w:val="center"/>
          </w:tcPr>
          <w:p w14:paraId="29221970" w14:textId="77777777" w:rsidR="00E159D0" w:rsidRPr="00E159D0" w:rsidRDefault="00E159D0" w:rsidP="00197111">
            <w:pPr>
              <w:spacing w:after="0" w:line="360" w:lineRule="auto"/>
              <w:ind w:left="0" w:right="0" w:firstLine="0"/>
              <w:jc w:val="center"/>
              <w:rPr>
                <w:rFonts w:eastAsia="Times New Roman"/>
                <w:b/>
                <w:bCs/>
                <w:caps/>
                <w:color w:val="auto"/>
                <w:sz w:val="20"/>
                <w:szCs w:val="20"/>
                <w:lang w:val="pt-BR" w:eastAsia="es-ES"/>
              </w:rPr>
            </w:pPr>
            <w:r w:rsidRPr="00E159D0">
              <w:rPr>
                <w:rFonts w:eastAsia="Times New Roman"/>
                <w:b/>
                <w:bCs/>
                <w:caps/>
                <w:color w:val="auto"/>
                <w:sz w:val="20"/>
                <w:szCs w:val="20"/>
                <w:lang w:val="es-ES" w:eastAsia="es-ES"/>
              </w:rPr>
              <w:t>VOCAL</w:t>
            </w:r>
          </w:p>
        </w:tc>
        <w:tc>
          <w:tcPr>
            <w:tcW w:w="2269" w:type="dxa"/>
            <w:tcBorders>
              <w:bottom w:val="single" w:sz="4" w:space="0" w:color="auto"/>
            </w:tcBorders>
            <w:shd w:val="clear" w:color="auto" w:fill="auto"/>
          </w:tcPr>
          <w:p w14:paraId="1C36AD30" w14:textId="77777777" w:rsidR="00E159D0" w:rsidRPr="00E159D0" w:rsidRDefault="00233DFD" w:rsidP="0034114B">
            <w:pPr>
              <w:spacing w:after="0" w:line="360" w:lineRule="auto"/>
              <w:ind w:left="0" w:right="0" w:firstLine="0"/>
              <w:jc w:val="center"/>
              <w:rPr>
                <w:rFonts w:eastAsia="Calibri"/>
                <w:b/>
                <w:caps/>
                <w:color w:val="auto"/>
                <w:sz w:val="20"/>
                <w:szCs w:val="20"/>
                <w:lang w:val="pt-BR" w:eastAsia="en-US"/>
              </w:rPr>
            </w:pPr>
            <w:r w:rsidRPr="00BF019A">
              <w:rPr>
                <w:noProof/>
              </w:rPr>
              <w:drawing>
                <wp:inline distT="0" distB="0" distL="0" distR="0" wp14:anchorId="3680DB86" wp14:editId="08727C8C">
                  <wp:extent cx="762000" cy="990600"/>
                  <wp:effectExtent l="0" t="0" r="0" b="0"/>
                  <wp:docPr id="5" name="Imagen 9" descr="Z:\LXIII LEGISLATURA\FOTOS DIPS-LXIII LEGIS\Dip. Raúl Antonio Romero Che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Z:\LXIII LEGISLATURA\FOTOS DIPS-LXIII LEGIS\Dip. Raúl Antonio Romero Chel.jpg"/>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789ED98F" w14:textId="77777777" w:rsidR="00E159D0" w:rsidRPr="00E159D0" w:rsidRDefault="00E159D0" w:rsidP="00152765">
            <w:pPr>
              <w:spacing w:after="0" w:line="240" w:lineRule="auto"/>
              <w:ind w:left="0" w:right="0" w:firstLine="0"/>
              <w:jc w:val="center"/>
              <w:rPr>
                <w:rFonts w:eastAsia="Calibri"/>
                <w:b/>
                <w:caps/>
                <w:color w:val="auto"/>
                <w:sz w:val="20"/>
                <w:szCs w:val="20"/>
                <w:lang w:val="pt-BR" w:eastAsia="en-US"/>
              </w:rPr>
            </w:pPr>
            <w:r w:rsidRPr="00E159D0">
              <w:rPr>
                <w:rFonts w:eastAsia="Calibri"/>
                <w:b/>
                <w:caps/>
                <w:color w:val="auto"/>
                <w:sz w:val="20"/>
                <w:szCs w:val="20"/>
                <w:lang w:val="pt-BR" w:eastAsia="en-US"/>
              </w:rPr>
              <w:t>DIP. RAÚL ANTONIO ROMERO CHEL.</w:t>
            </w:r>
          </w:p>
        </w:tc>
        <w:tc>
          <w:tcPr>
            <w:tcW w:w="2272" w:type="dxa"/>
            <w:tcBorders>
              <w:bottom w:val="single" w:sz="4" w:space="0" w:color="auto"/>
            </w:tcBorders>
            <w:shd w:val="clear" w:color="auto" w:fill="auto"/>
            <w:vAlign w:val="center"/>
          </w:tcPr>
          <w:p w14:paraId="010D3BF6" w14:textId="77D801B4" w:rsidR="00E159D0" w:rsidRPr="00E159D0" w:rsidRDefault="006666A8" w:rsidP="006666A8">
            <w:pPr>
              <w:spacing w:after="0" w:line="360" w:lineRule="auto"/>
              <w:ind w:left="0" w:right="0" w:firstLine="0"/>
              <w:jc w:val="center"/>
              <w:rPr>
                <w:rFonts w:eastAsia="Times New Roman"/>
                <w:b/>
                <w:bCs/>
                <w:caps/>
                <w:color w:val="auto"/>
                <w:sz w:val="20"/>
                <w:szCs w:val="20"/>
                <w:lang w:val="es-ES" w:eastAsia="es-ES"/>
              </w:rPr>
            </w:pPr>
            <w:r>
              <w:rPr>
                <w:rFonts w:eastAsia="Times New Roman"/>
                <w:b/>
                <w:bCs/>
                <w:caps/>
                <w:color w:val="auto"/>
                <w:sz w:val="20"/>
                <w:szCs w:val="20"/>
                <w:lang w:eastAsia="es-ES"/>
              </w:rPr>
              <w:t>R</w:t>
            </w:r>
            <w:r>
              <w:rPr>
                <w:rFonts w:eastAsia="Times New Roman"/>
                <w:b/>
                <w:bCs/>
                <w:caps/>
                <w:color w:val="auto"/>
                <w:sz w:val="20"/>
                <w:szCs w:val="20"/>
                <w:lang w:eastAsia="es-ES"/>
              </w:rPr>
              <w:t>ÚBRICA</w:t>
            </w:r>
          </w:p>
        </w:tc>
        <w:tc>
          <w:tcPr>
            <w:tcW w:w="2416" w:type="dxa"/>
            <w:tcBorders>
              <w:bottom w:val="single" w:sz="4" w:space="0" w:color="auto"/>
            </w:tcBorders>
            <w:shd w:val="clear" w:color="auto" w:fill="auto"/>
          </w:tcPr>
          <w:p w14:paraId="73C20D54" w14:textId="77777777" w:rsidR="00E159D0" w:rsidRPr="00E159D0" w:rsidRDefault="00E159D0" w:rsidP="0034114B">
            <w:pPr>
              <w:spacing w:after="0" w:line="360" w:lineRule="auto"/>
              <w:ind w:left="0" w:right="0" w:firstLine="0"/>
              <w:rPr>
                <w:rFonts w:eastAsia="Times New Roman"/>
                <w:b/>
                <w:bCs/>
                <w:caps/>
                <w:color w:val="auto"/>
                <w:sz w:val="20"/>
                <w:szCs w:val="20"/>
                <w:lang w:val="es-ES" w:eastAsia="es-ES"/>
              </w:rPr>
            </w:pPr>
          </w:p>
        </w:tc>
      </w:tr>
      <w:tr w:rsidR="00E159D0" w:rsidRPr="00E159D0" w14:paraId="7FCEF9F9" w14:textId="77777777" w:rsidTr="006666A8">
        <w:trPr>
          <w:jc w:val="center"/>
        </w:trPr>
        <w:tc>
          <w:tcPr>
            <w:tcW w:w="2088" w:type="dxa"/>
            <w:tcBorders>
              <w:top w:val="single" w:sz="4" w:space="0" w:color="auto"/>
              <w:bottom w:val="single" w:sz="4" w:space="0" w:color="auto"/>
            </w:tcBorders>
            <w:shd w:val="clear" w:color="auto" w:fill="auto"/>
            <w:vAlign w:val="center"/>
          </w:tcPr>
          <w:p w14:paraId="7B430B79" w14:textId="77777777" w:rsidR="00E159D0" w:rsidRPr="00E159D0" w:rsidRDefault="00E159D0" w:rsidP="00197111">
            <w:pPr>
              <w:spacing w:after="0" w:line="360" w:lineRule="auto"/>
              <w:ind w:left="0" w:right="0" w:firstLine="0"/>
              <w:jc w:val="center"/>
              <w:rPr>
                <w:rFonts w:eastAsia="Times New Roman"/>
                <w:b/>
                <w:bCs/>
                <w:caps/>
                <w:color w:val="auto"/>
                <w:sz w:val="20"/>
                <w:szCs w:val="20"/>
                <w:lang w:val="es-ES" w:eastAsia="es-ES"/>
              </w:rPr>
            </w:pPr>
            <w:r w:rsidRPr="00E159D0">
              <w:rPr>
                <w:rFonts w:eastAsia="Times New Roman"/>
                <w:b/>
                <w:bCs/>
                <w:caps/>
                <w:color w:val="auto"/>
                <w:sz w:val="20"/>
                <w:szCs w:val="20"/>
                <w:lang w:val="es-ES" w:eastAsia="es-ES"/>
              </w:rPr>
              <w:t>VOCAL</w:t>
            </w:r>
          </w:p>
        </w:tc>
        <w:tc>
          <w:tcPr>
            <w:tcW w:w="2269" w:type="dxa"/>
            <w:tcBorders>
              <w:top w:val="single" w:sz="4" w:space="0" w:color="auto"/>
              <w:bottom w:val="single" w:sz="4" w:space="0" w:color="auto"/>
            </w:tcBorders>
            <w:shd w:val="clear" w:color="auto" w:fill="auto"/>
          </w:tcPr>
          <w:p w14:paraId="561C177E" w14:textId="77777777" w:rsidR="00E159D0" w:rsidRPr="00E159D0" w:rsidRDefault="00233DFD" w:rsidP="0034114B">
            <w:pPr>
              <w:spacing w:after="0" w:line="360" w:lineRule="auto"/>
              <w:ind w:left="0" w:right="0" w:firstLine="0"/>
              <w:jc w:val="center"/>
              <w:rPr>
                <w:rFonts w:eastAsia="Calibri"/>
                <w:b/>
                <w:caps/>
                <w:color w:val="auto"/>
                <w:sz w:val="20"/>
                <w:szCs w:val="20"/>
                <w:lang w:eastAsia="en-US"/>
              </w:rPr>
            </w:pPr>
            <w:r w:rsidRPr="00BF019A">
              <w:rPr>
                <w:noProof/>
              </w:rPr>
              <w:drawing>
                <wp:inline distT="0" distB="0" distL="0" distR="0" wp14:anchorId="2B20CAAC" wp14:editId="240BEAB9">
                  <wp:extent cx="800100" cy="1028700"/>
                  <wp:effectExtent l="0" t="0" r="0" b="0"/>
                  <wp:docPr id="6" name="Imagen 1" descr="Z:\LXIII LEGISLATURA\FOTOS DIPS-LXIII LEGIS\Dip. Alejandra Novel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Z:\LXIII LEGISLATURA\FOTOS DIPS-LXIII LEGIS\Dip. Alejandra Novelo.jpg"/>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inline>
              </w:drawing>
            </w:r>
          </w:p>
          <w:p w14:paraId="0EBE2467" w14:textId="77777777" w:rsidR="00E159D0" w:rsidRPr="00E159D0" w:rsidRDefault="00E159D0" w:rsidP="00152765">
            <w:pPr>
              <w:spacing w:after="0" w:line="240" w:lineRule="auto"/>
              <w:ind w:left="0" w:right="0" w:firstLine="0"/>
              <w:jc w:val="center"/>
              <w:rPr>
                <w:rFonts w:eastAsia="Calibri"/>
                <w:b/>
                <w:caps/>
                <w:color w:val="auto"/>
                <w:sz w:val="20"/>
                <w:szCs w:val="20"/>
                <w:lang w:eastAsia="en-US"/>
              </w:rPr>
            </w:pPr>
            <w:r w:rsidRPr="00E159D0">
              <w:rPr>
                <w:rFonts w:eastAsia="Calibri"/>
                <w:b/>
                <w:caps/>
                <w:color w:val="auto"/>
                <w:sz w:val="20"/>
                <w:szCs w:val="20"/>
                <w:lang w:eastAsia="en-US"/>
              </w:rPr>
              <w:t xml:space="preserve">DIP. ALEJANDRA </w:t>
            </w:r>
            <w:r>
              <w:rPr>
                <w:rFonts w:eastAsia="Calibri"/>
                <w:b/>
                <w:caps/>
                <w:color w:val="auto"/>
                <w:sz w:val="20"/>
                <w:szCs w:val="20"/>
                <w:lang w:eastAsia="en-US"/>
              </w:rPr>
              <w:t>DE LOS Á</w:t>
            </w:r>
            <w:r w:rsidRPr="00E159D0">
              <w:rPr>
                <w:rFonts w:eastAsia="Calibri"/>
                <w:b/>
                <w:caps/>
                <w:color w:val="auto"/>
                <w:sz w:val="20"/>
                <w:szCs w:val="20"/>
                <w:lang w:eastAsia="en-US"/>
              </w:rPr>
              <w:t>NGELES NOVELO SEGURA.</w:t>
            </w:r>
          </w:p>
        </w:tc>
        <w:tc>
          <w:tcPr>
            <w:tcW w:w="2272" w:type="dxa"/>
            <w:tcBorders>
              <w:top w:val="single" w:sz="4" w:space="0" w:color="auto"/>
              <w:bottom w:val="single" w:sz="4" w:space="0" w:color="auto"/>
            </w:tcBorders>
            <w:shd w:val="clear" w:color="auto" w:fill="auto"/>
            <w:vAlign w:val="center"/>
          </w:tcPr>
          <w:p w14:paraId="2F873EEA" w14:textId="369BE67C" w:rsidR="00E159D0" w:rsidRPr="00E159D0" w:rsidRDefault="006666A8" w:rsidP="006666A8">
            <w:pPr>
              <w:spacing w:after="0" w:line="360" w:lineRule="auto"/>
              <w:ind w:left="0" w:right="0" w:firstLine="0"/>
              <w:jc w:val="center"/>
              <w:rPr>
                <w:rFonts w:eastAsia="Times New Roman"/>
                <w:b/>
                <w:bCs/>
                <w:caps/>
                <w:color w:val="auto"/>
                <w:sz w:val="20"/>
                <w:szCs w:val="20"/>
                <w:lang w:val="es-ES" w:eastAsia="es-ES"/>
              </w:rPr>
            </w:pPr>
            <w:r>
              <w:rPr>
                <w:rFonts w:eastAsia="Times New Roman"/>
                <w:b/>
                <w:bCs/>
                <w:caps/>
                <w:color w:val="auto"/>
                <w:sz w:val="20"/>
                <w:szCs w:val="20"/>
                <w:lang w:eastAsia="es-ES"/>
              </w:rPr>
              <w:t>R</w:t>
            </w:r>
            <w:r>
              <w:rPr>
                <w:rFonts w:eastAsia="Times New Roman"/>
                <w:b/>
                <w:bCs/>
                <w:caps/>
                <w:color w:val="auto"/>
                <w:sz w:val="20"/>
                <w:szCs w:val="20"/>
                <w:lang w:eastAsia="es-ES"/>
              </w:rPr>
              <w:t>ÚBRICA</w:t>
            </w:r>
          </w:p>
        </w:tc>
        <w:tc>
          <w:tcPr>
            <w:tcW w:w="2416" w:type="dxa"/>
            <w:tcBorders>
              <w:top w:val="single" w:sz="4" w:space="0" w:color="auto"/>
              <w:bottom w:val="single" w:sz="4" w:space="0" w:color="auto"/>
            </w:tcBorders>
            <w:shd w:val="clear" w:color="auto" w:fill="auto"/>
          </w:tcPr>
          <w:p w14:paraId="72855306" w14:textId="77777777" w:rsidR="00E159D0" w:rsidRPr="00E159D0" w:rsidRDefault="00E159D0" w:rsidP="0034114B">
            <w:pPr>
              <w:spacing w:after="0" w:line="360" w:lineRule="auto"/>
              <w:ind w:left="0" w:right="0" w:firstLine="0"/>
              <w:rPr>
                <w:rFonts w:eastAsia="Times New Roman"/>
                <w:b/>
                <w:bCs/>
                <w:caps/>
                <w:color w:val="auto"/>
                <w:sz w:val="20"/>
                <w:szCs w:val="20"/>
                <w:lang w:val="es-ES" w:eastAsia="es-ES"/>
              </w:rPr>
            </w:pPr>
          </w:p>
        </w:tc>
      </w:tr>
      <w:tr w:rsidR="00E159D0" w:rsidRPr="00E159D0" w14:paraId="6E77662E" w14:textId="77777777" w:rsidTr="006666A8">
        <w:trPr>
          <w:jc w:val="center"/>
        </w:trPr>
        <w:tc>
          <w:tcPr>
            <w:tcW w:w="2088" w:type="dxa"/>
            <w:tcBorders>
              <w:top w:val="nil"/>
            </w:tcBorders>
            <w:shd w:val="clear" w:color="auto" w:fill="auto"/>
            <w:vAlign w:val="center"/>
          </w:tcPr>
          <w:p w14:paraId="4258BBC5" w14:textId="5C5D2FB8" w:rsidR="00E159D0" w:rsidRPr="00E159D0" w:rsidRDefault="00E159D0" w:rsidP="00197111">
            <w:pPr>
              <w:spacing w:after="0" w:line="360" w:lineRule="auto"/>
              <w:ind w:left="0" w:right="0" w:firstLine="0"/>
              <w:jc w:val="center"/>
              <w:rPr>
                <w:rFonts w:eastAsia="Times New Roman"/>
                <w:b/>
                <w:bCs/>
                <w:caps/>
                <w:color w:val="auto"/>
                <w:sz w:val="20"/>
                <w:szCs w:val="20"/>
                <w:lang w:val="es-ES" w:eastAsia="es-ES"/>
              </w:rPr>
            </w:pPr>
            <w:r w:rsidRPr="00E159D0">
              <w:rPr>
                <w:rFonts w:eastAsia="Times New Roman"/>
                <w:b/>
                <w:bCs/>
                <w:caps/>
                <w:color w:val="auto"/>
                <w:sz w:val="20"/>
                <w:szCs w:val="20"/>
                <w:lang w:val="es-ES" w:eastAsia="es-ES"/>
              </w:rPr>
              <w:t>VOCAL</w:t>
            </w:r>
          </w:p>
        </w:tc>
        <w:tc>
          <w:tcPr>
            <w:tcW w:w="2269" w:type="dxa"/>
            <w:tcBorders>
              <w:top w:val="nil"/>
            </w:tcBorders>
            <w:shd w:val="clear" w:color="auto" w:fill="auto"/>
          </w:tcPr>
          <w:p w14:paraId="61284736" w14:textId="77777777" w:rsidR="00E159D0" w:rsidRPr="00E159D0" w:rsidRDefault="00233DFD" w:rsidP="0034114B">
            <w:pPr>
              <w:spacing w:after="0" w:line="360" w:lineRule="auto"/>
              <w:ind w:left="0" w:right="0" w:firstLine="0"/>
              <w:jc w:val="center"/>
              <w:rPr>
                <w:rFonts w:eastAsia="Calibri"/>
                <w:b/>
                <w:caps/>
                <w:color w:val="auto"/>
                <w:sz w:val="20"/>
                <w:szCs w:val="20"/>
                <w:lang w:eastAsia="en-US"/>
              </w:rPr>
            </w:pPr>
            <w:r w:rsidRPr="00BF019A">
              <w:rPr>
                <w:noProof/>
              </w:rPr>
              <w:drawing>
                <wp:inline distT="0" distB="0" distL="0" distR="0" wp14:anchorId="7838848F" wp14:editId="2B425B7C">
                  <wp:extent cx="762000" cy="971550"/>
                  <wp:effectExtent l="0" t="0" r="0" b="0"/>
                  <wp:docPr id="7"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971550"/>
                          </a:xfrm>
                          <a:prstGeom prst="rect">
                            <a:avLst/>
                          </a:prstGeom>
                          <a:noFill/>
                          <a:ln>
                            <a:noFill/>
                          </a:ln>
                        </pic:spPr>
                      </pic:pic>
                    </a:graphicData>
                  </a:graphic>
                </wp:inline>
              </w:drawing>
            </w:r>
          </w:p>
          <w:p w14:paraId="6140C9DE" w14:textId="77777777" w:rsidR="00E159D0" w:rsidRPr="00E159D0" w:rsidRDefault="00E159D0" w:rsidP="00152765">
            <w:pPr>
              <w:spacing w:after="0" w:line="240" w:lineRule="auto"/>
              <w:ind w:left="0" w:right="0" w:firstLine="0"/>
              <w:jc w:val="center"/>
              <w:rPr>
                <w:rFonts w:eastAsia="Calibri"/>
                <w:b/>
                <w:caps/>
                <w:color w:val="auto"/>
                <w:sz w:val="20"/>
                <w:szCs w:val="20"/>
                <w:lang w:eastAsia="en-US"/>
              </w:rPr>
            </w:pPr>
            <w:r w:rsidRPr="00E159D0">
              <w:rPr>
                <w:rFonts w:eastAsia="Calibri"/>
                <w:b/>
                <w:caps/>
                <w:color w:val="auto"/>
                <w:sz w:val="20"/>
                <w:szCs w:val="20"/>
                <w:lang w:eastAsia="en-US"/>
              </w:rPr>
              <w:t>DIP. CARMEN GUADALUPE GONZÁLEZ MARTÍN.</w:t>
            </w:r>
          </w:p>
        </w:tc>
        <w:tc>
          <w:tcPr>
            <w:tcW w:w="2272" w:type="dxa"/>
            <w:tcBorders>
              <w:top w:val="nil"/>
            </w:tcBorders>
            <w:shd w:val="clear" w:color="auto" w:fill="auto"/>
            <w:vAlign w:val="center"/>
          </w:tcPr>
          <w:p w14:paraId="0D8D2F08" w14:textId="337C7E21" w:rsidR="00E159D0" w:rsidRPr="00E159D0" w:rsidRDefault="006666A8" w:rsidP="006666A8">
            <w:pPr>
              <w:spacing w:after="0" w:line="360" w:lineRule="auto"/>
              <w:ind w:left="0" w:right="0" w:firstLine="0"/>
              <w:jc w:val="center"/>
              <w:rPr>
                <w:rFonts w:eastAsia="Times New Roman"/>
                <w:b/>
                <w:bCs/>
                <w:caps/>
                <w:color w:val="auto"/>
                <w:sz w:val="20"/>
                <w:szCs w:val="20"/>
                <w:lang w:val="es-ES" w:eastAsia="es-ES"/>
              </w:rPr>
            </w:pPr>
            <w:r>
              <w:rPr>
                <w:rFonts w:eastAsia="Times New Roman"/>
                <w:b/>
                <w:bCs/>
                <w:caps/>
                <w:color w:val="auto"/>
                <w:sz w:val="20"/>
                <w:szCs w:val="20"/>
                <w:lang w:eastAsia="es-ES"/>
              </w:rPr>
              <w:t>R</w:t>
            </w:r>
            <w:r>
              <w:rPr>
                <w:rFonts w:eastAsia="Times New Roman"/>
                <w:b/>
                <w:bCs/>
                <w:caps/>
                <w:color w:val="auto"/>
                <w:sz w:val="20"/>
                <w:szCs w:val="20"/>
                <w:lang w:eastAsia="es-ES"/>
              </w:rPr>
              <w:t>ÚBRICA</w:t>
            </w:r>
          </w:p>
        </w:tc>
        <w:tc>
          <w:tcPr>
            <w:tcW w:w="2416" w:type="dxa"/>
            <w:tcBorders>
              <w:top w:val="nil"/>
            </w:tcBorders>
            <w:shd w:val="clear" w:color="auto" w:fill="auto"/>
          </w:tcPr>
          <w:p w14:paraId="7C51F02A" w14:textId="77777777" w:rsidR="00E159D0" w:rsidRPr="00E159D0" w:rsidRDefault="00E159D0" w:rsidP="0034114B">
            <w:pPr>
              <w:spacing w:after="0" w:line="360" w:lineRule="auto"/>
              <w:ind w:left="0" w:right="0" w:firstLine="0"/>
              <w:rPr>
                <w:rFonts w:eastAsia="Times New Roman"/>
                <w:b/>
                <w:bCs/>
                <w:caps/>
                <w:color w:val="auto"/>
                <w:sz w:val="20"/>
                <w:szCs w:val="20"/>
                <w:lang w:val="es-ES" w:eastAsia="es-ES"/>
              </w:rPr>
            </w:pPr>
          </w:p>
        </w:tc>
      </w:tr>
    </w:tbl>
    <w:p w14:paraId="7597D457" w14:textId="5F6ADBD5" w:rsidR="008A649C" w:rsidRPr="00197111" w:rsidRDefault="008A649C" w:rsidP="00197111">
      <w:pPr>
        <w:spacing w:after="0" w:line="240" w:lineRule="auto"/>
        <w:ind w:left="0" w:right="-6" w:firstLine="0"/>
        <w:rPr>
          <w:i/>
          <w:color w:val="auto"/>
          <w:sz w:val="18"/>
          <w:szCs w:val="16"/>
        </w:rPr>
      </w:pPr>
      <w:r w:rsidRPr="00197111">
        <w:rPr>
          <w:i/>
          <w:color w:val="auto"/>
          <w:sz w:val="18"/>
          <w:szCs w:val="16"/>
        </w:rPr>
        <w:t xml:space="preserve">Esta hoja de firmas pertenece al Dictamen </w:t>
      </w:r>
      <w:r w:rsidR="00DC2A64" w:rsidRPr="00197111">
        <w:rPr>
          <w:i/>
          <w:color w:val="auto"/>
          <w:sz w:val="18"/>
          <w:szCs w:val="16"/>
        </w:rPr>
        <w:t xml:space="preserve">por el que </w:t>
      </w:r>
      <w:r w:rsidR="00197111" w:rsidRPr="00197111">
        <w:rPr>
          <w:i/>
          <w:color w:val="auto"/>
          <w:sz w:val="18"/>
          <w:szCs w:val="16"/>
        </w:rPr>
        <w:t>se modifica la Ley de Emprendedores del Estado de Yucatán, en materia de emprendimiento con perspectiva de género</w:t>
      </w:r>
      <w:r w:rsidR="00197111">
        <w:rPr>
          <w:i/>
          <w:color w:val="auto"/>
          <w:sz w:val="18"/>
          <w:szCs w:val="16"/>
        </w:rPr>
        <w:t>.</w:t>
      </w:r>
    </w:p>
    <w:sectPr w:rsidR="008A649C" w:rsidRPr="00197111" w:rsidSect="00784444">
      <w:headerReference w:type="even" r:id="rId15"/>
      <w:headerReference w:type="default" r:id="rId16"/>
      <w:footerReference w:type="even" r:id="rId17"/>
      <w:footerReference w:type="default" r:id="rId18"/>
      <w:headerReference w:type="first" r:id="rId19"/>
      <w:footerReference w:type="first" r:id="rId20"/>
      <w:pgSz w:w="12240" w:h="15840" w:code="1"/>
      <w:pgMar w:top="3119" w:right="1123" w:bottom="1355" w:left="2126"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4ACF7" w14:textId="77777777" w:rsidR="003E73DB" w:rsidRDefault="003E73DB">
      <w:pPr>
        <w:spacing w:after="0" w:line="240" w:lineRule="auto"/>
      </w:pPr>
      <w:r>
        <w:separator/>
      </w:r>
    </w:p>
  </w:endnote>
  <w:endnote w:type="continuationSeparator" w:id="0">
    <w:p w14:paraId="47A2FF7E" w14:textId="77777777" w:rsidR="003E73DB" w:rsidRDefault="003E7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B6DFE" w14:textId="77777777" w:rsidR="003E73DB" w:rsidRDefault="003E73DB">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E183A" w14:textId="093AE0DB" w:rsidR="003E73DB" w:rsidRPr="00900C30" w:rsidRDefault="003E73DB"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6666A8" w:rsidRPr="006666A8">
      <w:rPr>
        <w:rFonts w:ascii="Arial" w:hAnsi="Arial" w:cs="Arial"/>
        <w:noProof/>
        <w:lang w:val="es-ES"/>
      </w:rPr>
      <w:t>20</w:t>
    </w:r>
    <w:r w:rsidRPr="00B24D54">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51D82" w14:textId="77777777" w:rsidR="003E73DB" w:rsidRDefault="003E73DB">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EA4CA" w14:textId="77777777" w:rsidR="003E73DB" w:rsidRDefault="003E73DB">
      <w:pPr>
        <w:spacing w:after="0" w:line="251" w:lineRule="auto"/>
        <w:ind w:left="710" w:right="0" w:firstLine="0"/>
      </w:pPr>
      <w:r>
        <w:separator/>
      </w:r>
    </w:p>
  </w:footnote>
  <w:footnote w:type="continuationSeparator" w:id="0">
    <w:p w14:paraId="6F27EF29" w14:textId="77777777" w:rsidR="003E73DB" w:rsidRDefault="003E73DB">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93C4D" w14:textId="77777777" w:rsidR="003E73DB" w:rsidRDefault="003E73DB">
    <w:pPr>
      <w:spacing w:after="0" w:line="244" w:lineRule="auto"/>
      <w:ind w:left="0" w:right="0" w:firstLine="0"/>
      <w:jc w:val="center"/>
    </w:pPr>
    <w:r>
      <w:rPr>
        <w:noProof/>
      </w:rPr>
      <w:drawing>
        <wp:anchor distT="0" distB="0" distL="114300" distR="114300" simplePos="0" relativeHeight="251655680" behindDoc="0" locked="0" layoutInCell="1" allowOverlap="0" wp14:anchorId="4091E9A6" wp14:editId="38BD6537">
          <wp:simplePos x="0" y="0"/>
          <wp:positionH relativeFrom="page">
            <wp:posOffset>786130</wp:posOffset>
          </wp:positionH>
          <wp:positionV relativeFrom="page">
            <wp:posOffset>186055</wp:posOffset>
          </wp:positionV>
          <wp:extent cx="1456690" cy="1359535"/>
          <wp:effectExtent l="0" t="0" r="0" b="0"/>
          <wp:wrapSquare wrapText="bothSides"/>
          <wp:docPr id="18"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1359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843F7" w14:textId="77777777" w:rsidR="003E73DB" w:rsidRDefault="003E73DB">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58752" behindDoc="0" locked="0" layoutInCell="1" allowOverlap="1" wp14:anchorId="54E0B5A3" wp14:editId="4BA51311">
              <wp:simplePos x="0" y="0"/>
              <wp:positionH relativeFrom="column">
                <wp:posOffset>1097280</wp:posOffset>
              </wp:positionH>
              <wp:positionV relativeFrom="paragraph">
                <wp:posOffset>147320</wp:posOffset>
              </wp:positionV>
              <wp:extent cx="4631055"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1055"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21057" w14:textId="77777777" w:rsidR="003E73DB" w:rsidRDefault="003E73DB" w:rsidP="00F41D62">
                          <w:pPr>
                            <w:pStyle w:val="Encabezado"/>
                            <w:jc w:val="center"/>
                          </w:pPr>
                          <w:r>
                            <w:t>GOBIERNO DEL ESTADO DE YUCATÁN</w:t>
                          </w:r>
                        </w:p>
                        <w:p w14:paraId="1819B1F3" w14:textId="77777777" w:rsidR="003E73DB" w:rsidRDefault="003E73DB" w:rsidP="00F41D62">
                          <w:pPr>
                            <w:pStyle w:val="Ttulo5"/>
                            <w:spacing w:line="240" w:lineRule="auto"/>
                            <w:rPr>
                              <w:rFonts w:ascii="Times New Roman" w:hAnsi="Times New Roman"/>
                              <w:bCs/>
                              <w:sz w:val="24"/>
                            </w:rPr>
                          </w:pPr>
                          <w:r>
                            <w:rPr>
                              <w:rFonts w:ascii="Times New Roman" w:hAnsi="Times New Roman"/>
                              <w:bCs/>
                              <w:sz w:val="24"/>
                            </w:rPr>
                            <w:t>PODER LEGISLATIVO</w:t>
                          </w:r>
                        </w:p>
                        <w:p w14:paraId="2CCC70AD" w14:textId="77777777" w:rsidR="003E73DB" w:rsidRPr="006F7243" w:rsidRDefault="003E73DB" w:rsidP="00F41D62">
                          <w:pPr>
                            <w:spacing w:after="0"/>
                            <w:ind w:left="1701"/>
                            <w:jc w:val="center"/>
                            <w:rPr>
                              <w:b/>
                              <w:sz w:val="22"/>
                              <w:lang w:val="es-ES_tradnl"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0B5A3" id="_x0000_t202" coordsize="21600,21600" o:spt="202" path="m,l,21600r21600,l21600,xe">
              <v:stroke joinstyle="miter"/>
              <v:path gradientshapeok="t" o:connecttype="rect"/>
            </v:shapetype>
            <v:shape id="Cuadro de texto 19" o:spid="_x0000_s1026" type="#_x0000_t202" style="position:absolute;left:0;text-align:left;margin-left:86.4pt;margin-top:11.6pt;width:364.65pt;height: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xyfAIAAAIFAAAOAAAAZHJzL2Uyb0RvYy54bWysVNuO2yAQfa/Uf0C8Z32pnY2tdVZNtqkq&#10;bS/Sth9AAMeoGCiQ2Nuq/94Bb7LZXqSqqh8ww1yYM3OGq+uxl+jArRNaNTi7SDHiimom1K7Bnz5u&#10;ZguMnCeKEakVb/A9d/h6+fzZ1WBqnutOS8YtgiDK1YNpcOe9qZPE0Y73xF1owxUoW2174kG0u4RZ&#10;MkD0XiZ5ms6TQVtmrKbcOTi9mZR4GeO3Laf+fds67pFsMOTm42rjug1rsrwi9c4S0wn6kAb5hyx6&#10;IhRcegp1QzxBeyt+CdULarXTrb+guk902wrKIwZAk6U/obnriOERCxTHmVOZ3P8LS98dPlgkGPSu&#10;wkiRHnq03hNmNWIceT56jUADZRqMq8H6zoC9H1d6BJcI2ZlbTT87MEnObCYHF6y3w1vNIC7Zex09&#10;xtb2oVgAH0EY6Mv9qRdwI6JwWMxfZGlZYkRBl+VVWaSxWwmpj+7GOv+a6x6FTYMtNDuGJ4db50M6&#10;pD6ahNucloJthJRRsLvtWlp0IECMTfwCSHB5YiZVMFY6uE3q6QSyhDuCLuQbG/2tyvIiXeXVbDNf&#10;XM6KTVHOqst0MUuzalXN06IqbjbfQ4JZUXeCMa5uheJH0mXF3zX1gf4TXSLt0NDgqszLqRl/BJnG&#10;73cge+FhBqXoG7w4GZG644S9Ugxgk9oTIad98jT9WDKowfEfqxJ5EFo/kcCP2xGiBHJsNbsHRlgN&#10;/YK2w8MBm07brxgNMIQNdl/2xHKM5BsFLK+yoghTG4WivMxBsOea7bmGKAqhGuwxmrZrP0363lix&#10;6+CmibBKvwQmtiJy5DErgBAEGLQI5uFRCJN8Lkerx6dr+QMAAP//AwBQSwMEFAAGAAgAAAAhAABq&#10;DG/eAAAACgEAAA8AAABkcnMvZG93bnJldi54bWxMj8FOwzAQRO9I/IO1SNyoXSM1JY1TISQuPSBR&#10;KOXoJts4aryOYqcNf89yosfZGc28LdaT78QZh9gGMjCfKRBIVahbagx8frw+LEHEZKm2XSA08IMR&#10;1uXtTWHzOlzoHc/b1AguoZhbAy6lPpcyVg69jbPQI7F3DIO3ieXQyHqwFy73ndRKLaS3LfGCsz2+&#10;OKxO29EbwOVu/H5LY0v7hXOnr2yzV7uNMfd30/MKRMIp/YfhD5/RoWSmQxipjqJjnWlGTwb0owbB&#10;gSel5yAOfNCZBlkW8vqF8hcAAP//AwBQSwECLQAUAAYACAAAACEAtoM4kv4AAADhAQAAEwAAAAAA&#10;AAAAAAAAAAAAAAAAW0NvbnRlbnRfVHlwZXNdLnhtbFBLAQItABQABgAIAAAAIQA4/SH/1gAAAJQB&#10;AAALAAAAAAAAAAAAAAAAAC8BAABfcmVscy8ucmVsc1BLAQItABQABgAIAAAAIQATktxyfAIAAAIF&#10;AAAOAAAAAAAAAAAAAAAAAC4CAABkcnMvZTJvRG9jLnhtbFBLAQItABQABgAIAAAAIQAAagxv3gAA&#10;AAoBAAAPAAAAAAAAAAAAAAAAANYEAABkcnMvZG93bnJldi54bWxQSwUGAAAAAAQABADzAAAA4QUA&#10;AAAA&#10;" stroked="f">
              <v:path arrowok="t"/>
              <v:textbox>
                <w:txbxContent>
                  <w:p w14:paraId="47621057" w14:textId="77777777" w:rsidR="003E73DB" w:rsidRDefault="003E73DB" w:rsidP="00F41D62">
                    <w:pPr>
                      <w:pStyle w:val="Encabezado"/>
                      <w:jc w:val="center"/>
                    </w:pPr>
                    <w:r>
                      <w:t>GOBIERNO DEL ESTADO DE YUCATÁN</w:t>
                    </w:r>
                  </w:p>
                  <w:p w14:paraId="1819B1F3" w14:textId="77777777" w:rsidR="003E73DB" w:rsidRDefault="003E73DB" w:rsidP="00F41D62">
                    <w:pPr>
                      <w:pStyle w:val="Ttulo5"/>
                      <w:spacing w:line="240" w:lineRule="auto"/>
                      <w:rPr>
                        <w:rFonts w:ascii="Times New Roman" w:hAnsi="Times New Roman"/>
                        <w:bCs/>
                        <w:sz w:val="24"/>
                      </w:rPr>
                    </w:pPr>
                    <w:r>
                      <w:rPr>
                        <w:rFonts w:ascii="Times New Roman" w:hAnsi="Times New Roman"/>
                        <w:bCs/>
                        <w:sz w:val="24"/>
                      </w:rPr>
                      <w:t>PODER LEGISLATIVO</w:t>
                    </w:r>
                  </w:p>
                  <w:p w14:paraId="2CCC70AD" w14:textId="77777777" w:rsidR="003E73DB" w:rsidRPr="006F7243" w:rsidRDefault="003E73DB" w:rsidP="00F41D62">
                    <w:pPr>
                      <w:spacing w:after="0"/>
                      <w:ind w:left="1701"/>
                      <w:jc w:val="center"/>
                      <w:rPr>
                        <w:b/>
                        <w:sz w:val="22"/>
                        <w:lang w:val="es-ES_tradnl" w:eastAsia="es-ES"/>
                      </w:rPr>
                    </w:pPr>
                  </w:p>
                </w:txbxContent>
              </v:textbox>
            </v:shape>
          </w:pict>
        </mc:Fallback>
      </mc:AlternateContent>
    </w:r>
    <w:r>
      <w:rPr>
        <w:noProof/>
      </w:rPr>
      <w:drawing>
        <wp:anchor distT="0" distB="0" distL="114300" distR="114300" simplePos="0" relativeHeight="251656704" behindDoc="0" locked="0" layoutInCell="1" allowOverlap="1" wp14:anchorId="16D95FC0" wp14:editId="2C3B03CC">
          <wp:simplePos x="0" y="0"/>
          <wp:positionH relativeFrom="column">
            <wp:posOffset>-752475</wp:posOffset>
          </wp:positionH>
          <wp:positionV relativeFrom="paragraph">
            <wp:posOffset>73025</wp:posOffset>
          </wp:positionV>
          <wp:extent cx="1029335" cy="1019175"/>
          <wp:effectExtent l="0" t="0" r="0" b="0"/>
          <wp:wrapNone/>
          <wp:docPr id="21" name="Imagen 21" descr="sello_escudo_nacional_mexicano_by_gigaborgesnx-d6km3k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1" descr="sello_escudo_nacional_mexicano_by_gigaborgesnx-d6km3km"/>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432EB" w14:textId="77777777" w:rsidR="003E73DB" w:rsidRDefault="003E73DB" w:rsidP="00CF51E1">
    <w:pPr>
      <w:pStyle w:val="Encabezado"/>
      <w:tabs>
        <w:tab w:val="clear" w:pos="4252"/>
        <w:tab w:val="clear" w:pos="8504"/>
        <w:tab w:val="left" w:pos="735"/>
      </w:tabs>
    </w:pPr>
    <w:r>
      <w:tab/>
    </w:r>
  </w:p>
  <w:p w14:paraId="2002598F" w14:textId="77777777" w:rsidR="003E73DB" w:rsidRDefault="003E73DB">
    <w:pPr>
      <w:spacing w:after="0" w:line="244" w:lineRule="auto"/>
      <w:ind w:left="0" w:right="0" w:firstLine="0"/>
      <w:jc w:val="center"/>
    </w:pPr>
    <w:r>
      <w:rPr>
        <w:noProof/>
      </w:rPr>
      <mc:AlternateContent>
        <mc:Choice Requires="wps">
          <w:drawing>
            <wp:anchor distT="45720" distB="45720" distL="114300" distR="114300" simplePos="0" relativeHeight="251659776" behindDoc="0" locked="0" layoutInCell="1" allowOverlap="1" wp14:anchorId="6F0D61AD" wp14:editId="6F692F5E">
              <wp:simplePos x="0" y="0"/>
              <wp:positionH relativeFrom="column">
                <wp:posOffset>-1102360</wp:posOffset>
              </wp:positionH>
              <wp:positionV relativeFrom="paragraph">
                <wp:posOffset>688975</wp:posOffset>
              </wp:positionV>
              <wp:extent cx="1762125" cy="485775"/>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21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E88C5" w14:textId="77777777" w:rsidR="003E73DB" w:rsidRPr="00381914" w:rsidRDefault="003E73D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7731D963" w14:textId="77777777" w:rsidR="003E73DB" w:rsidRPr="00381914" w:rsidRDefault="003E73D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4E6D936A" w14:textId="77777777" w:rsidR="003E73DB" w:rsidRPr="00381914" w:rsidRDefault="003E73D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0D61AD" id="Cuadro de texto 20" o:spid="_x0000_s1027" type="#_x0000_t202" style="position:absolute;left:0;text-align:left;margin-left:-86.8pt;margin-top:54.25pt;width:138.75pt;height:38.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RPegIAAAgFAAAOAAAAZHJzL2Uyb0RvYy54bWysVNmO2yAUfa/Uf0C8Z7zIWWzFGTWZpqo0&#10;XaRpP4AAjlExUCCxp1X/vRecpJkuUlXVDzb4Hs7dzmV5O3QSHbl1QqsaZzcpRlxRzYTa1/jjh+1k&#10;gZHzRDEiteI1fuQO366eP1v2puK5brVk3CIgUa7qTY1b702VJI62vCPuRhuuwNho2xEPW7tPmCU9&#10;sHcyydN0lvTaMmM15c7B37vRiFeRv2k49e+axnGPZI0hNh/fNr534Z2slqTaW2JaQU9hkH+IoiNC&#10;gdML1R3xBB2s+IWqE9Rqpxt/Q3WX6KYRlMccIJss/Smbh5YYHnOB4jhzKZP7f7T07fG9RYLVOIfy&#10;KNJBjzYHwqxGjCPPB68RWKBMvXEVoB8M4P2w1gO0O6bszL2mnxxAkivMeMAF9K5/oxnwkoPX8cTQ&#10;2C4UC9JHQAOOHy+9AI+IBu75LM/yKUYUbMViOp9PQxQJqc6njXX+FdcdCosaW+h1ZCfHe+dH6BkS&#10;nDktBdsKKePG7ncbadGRgC628TmxP4FJFcBKh2Mj4/gHggQfwRbCjX3+WmZ5ka7zcrKdLeaTYltM&#10;J+U8XUzSrFyXs7Qoi7vttxBgVlStYIyre6H4WXNZ8Xc9Pal/VEtUHeprXE6hUjGvPyaZxud3SXbC&#10;wwhK0dV4cQGRquWEvVQM0iaVJ0KO6+Rp+LEhUIPzN1YlyiB0ftSAH3ZDVFh2ltFOs0fQhdXQNmg+&#10;XB+waLX9glEPo1hj9/lALMdIvlag9TIrijC7cVNM50Gp9tqyu7YQRYGqxh6jcbnx47wfjBX7FjyN&#10;slX6BeixEVEqQbhjVCcVw7jFnE5XQ5jn631E/bjAVt8BAAD//wMAUEsDBBQABgAIAAAAIQDwMm0C&#10;4QAAAAwBAAAPAAAAZHJzL2Rvd25yZXYueG1sTI/BbsIwDIbvk/YOkSftBglDlK40RdOkXThMGoyx&#10;Y2hNU9E4VZNC9/Yzp+1m6//0+3O+Hl0rLtiHxpOG2VSBQCp91VCt4XP3NklBhGioMq0n1PCDAdbF&#10;/V1usspf6QMv21gLLqGQGQ02xi6TMpQWnQlT3yFxdvK9M5HXvpZVb65c7lr5pFQinWmIL1jT4avF&#10;8rwdnAZM98P3exwaOiTWnr+Wm4Pab7R+fBhfViAijvEPhps+q0PBTkc/UBVEq2EyW84TZjlR6QLE&#10;DVHzZxBHHtKFAlnk8v8TxS8AAAD//wMAUEsBAi0AFAAGAAgAAAAhALaDOJL+AAAA4QEAABMAAAAA&#10;AAAAAAAAAAAAAAAAAFtDb250ZW50X1R5cGVzXS54bWxQSwECLQAUAAYACAAAACEAOP0h/9YAAACU&#10;AQAACwAAAAAAAAAAAAAAAAAvAQAAX3JlbHMvLnJlbHNQSwECLQAUAAYACAAAACEAq0ikT3oCAAAI&#10;BQAADgAAAAAAAAAAAAAAAAAuAgAAZHJzL2Uyb0RvYy54bWxQSwECLQAUAAYACAAAACEA8DJtAuEA&#10;AAAMAQAADwAAAAAAAAAAAAAAAADUBAAAZHJzL2Rvd25yZXYueG1sUEsFBgAAAAAEAAQA8wAAAOIF&#10;AAAAAA==&#10;" stroked="f">
              <v:path arrowok="t"/>
              <v:textbox>
                <w:txbxContent>
                  <w:p w14:paraId="5FDE88C5" w14:textId="77777777" w:rsidR="003E73DB" w:rsidRPr="00381914" w:rsidRDefault="003E73D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7731D963" w14:textId="77777777" w:rsidR="003E73DB" w:rsidRPr="00381914" w:rsidRDefault="003E73D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4E6D936A" w14:textId="77777777" w:rsidR="003E73DB" w:rsidRPr="00381914" w:rsidRDefault="003E73D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8AF14" w14:textId="77777777" w:rsidR="003E73DB" w:rsidRDefault="003E73DB">
    <w:pPr>
      <w:spacing w:after="0" w:line="244" w:lineRule="auto"/>
      <w:ind w:left="0" w:right="0" w:firstLine="0"/>
      <w:jc w:val="center"/>
    </w:pPr>
    <w:r>
      <w:rPr>
        <w:noProof/>
      </w:rPr>
      <w:drawing>
        <wp:anchor distT="0" distB="0" distL="114300" distR="114300" simplePos="0" relativeHeight="251657728" behindDoc="0" locked="0" layoutInCell="1" allowOverlap="0" wp14:anchorId="314B1D5D" wp14:editId="29B24823">
          <wp:simplePos x="0" y="0"/>
          <wp:positionH relativeFrom="page">
            <wp:posOffset>786130</wp:posOffset>
          </wp:positionH>
          <wp:positionV relativeFrom="page">
            <wp:posOffset>186055</wp:posOffset>
          </wp:positionV>
          <wp:extent cx="1456690" cy="1359535"/>
          <wp:effectExtent l="0" t="0" r="0" b="0"/>
          <wp:wrapSquare wrapText="bothSides"/>
          <wp:docPr id="22"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1359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8B7"/>
    <w:multiLevelType w:val="hybridMultilevel"/>
    <w:tmpl w:val="814A8DC2"/>
    <w:lvl w:ilvl="0" w:tplc="72C4531A">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
    <w:nsid w:val="00C65D3D"/>
    <w:multiLevelType w:val="hybridMultilevel"/>
    <w:tmpl w:val="8CDEA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433732"/>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112CB9"/>
    <w:multiLevelType w:val="hybridMultilevel"/>
    <w:tmpl w:val="EEA021FC"/>
    <w:lvl w:ilvl="0" w:tplc="1722B43C">
      <w:start w:val="1"/>
      <w:numFmt w:val="lowerLetter"/>
      <w:lvlText w:val="%1)"/>
      <w:lvlJc w:val="left"/>
      <w:pPr>
        <w:ind w:left="648" w:hanging="36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4">
    <w:nsid w:val="089C0633"/>
    <w:multiLevelType w:val="hybridMultilevel"/>
    <w:tmpl w:val="53E28ECC"/>
    <w:lvl w:ilvl="0" w:tplc="8D7EC5CE">
      <w:start w:val="1"/>
      <w:numFmt w:val="upperRoman"/>
      <w:lvlText w:val="%1."/>
      <w:lvlJc w:val="right"/>
      <w:pPr>
        <w:ind w:left="1008" w:hanging="360"/>
      </w:pPr>
      <w:rPr>
        <w:b/>
      </w:rPr>
    </w:lvl>
    <w:lvl w:ilvl="1" w:tplc="080A0019">
      <w:start w:val="1"/>
      <w:numFmt w:val="lowerLetter"/>
      <w:lvlText w:val="%2."/>
      <w:lvlJc w:val="left"/>
      <w:pPr>
        <w:ind w:left="1728" w:hanging="360"/>
      </w:pPr>
    </w:lvl>
    <w:lvl w:ilvl="2" w:tplc="080A001B">
      <w:start w:val="1"/>
      <w:numFmt w:val="lowerRoman"/>
      <w:lvlText w:val="%3."/>
      <w:lvlJc w:val="right"/>
      <w:pPr>
        <w:ind w:left="2448" w:hanging="180"/>
      </w:pPr>
    </w:lvl>
    <w:lvl w:ilvl="3" w:tplc="080A000F">
      <w:start w:val="1"/>
      <w:numFmt w:val="decimal"/>
      <w:lvlText w:val="%4."/>
      <w:lvlJc w:val="left"/>
      <w:pPr>
        <w:ind w:left="3168" w:hanging="360"/>
      </w:pPr>
    </w:lvl>
    <w:lvl w:ilvl="4" w:tplc="080A0019">
      <w:start w:val="1"/>
      <w:numFmt w:val="lowerLetter"/>
      <w:lvlText w:val="%5."/>
      <w:lvlJc w:val="left"/>
      <w:pPr>
        <w:ind w:left="3888" w:hanging="360"/>
      </w:pPr>
    </w:lvl>
    <w:lvl w:ilvl="5" w:tplc="080A001B">
      <w:start w:val="1"/>
      <w:numFmt w:val="lowerRoman"/>
      <w:lvlText w:val="%6."/>
      <w:lvlJc w:val="right"/>
      <w:pPr>
        <w:ind w:left="4608" w:hanging="180"/>
      </w:pPr>
    </w:lvl>
    <w:lvl w:ilvl="6" w:tplc="080A000F">
      <w:start w:val="1"/>
      <w:numFmt w:val="decimal"/>
      <w:lvlText w:val="%7."/>
      <w:lvlJc w:val="left"/>
      <w:pPr>
        <w:ind w:left="5328" w:hanging="360"/>
      </w:pPr>
    </w:lvl>
    <w:lvl w:ilvl="7" w:tplc="080A0019">
      <w:start w:val="1"/>
      <w:numFmt w:val="lowerLetter"/>
      <w:lvlText w:val="%8."/>
      <w:lvlJc w:val="left"/>
      <w:pPr>
        <w:ind w:left="6048" w:hanging="360"/>
      </w:pPr>
    </w:lvl>
    <w:lvl w:ilvl="8" w:tplc="080A001B">
      <w:start w:val="1"/>
      <w:numFmt w:val="lowerRoman"/>
      <w:lvlText w:val="%9."/>
      <w:lvlJc w:val="right"/>
      <w:pPr>
        <w:ind w:left="6768" w:hanging="180"/>
      </w:pPr>
    </w:lvl>
  </w:abstractNum>
  <w:abstractNum w:abstractNumId="5">
    <w:nsid w:val="0A6E4EF4"/>
    <w:multiLevelType w:val="hybridMultilevel"/>
    <w:tmpl w:val="740EB02A"/>
    <w:lvl w:ilvl="0" w:tplc="736EBFD8">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6">
    <w:nsid w:val="0E132375"/>
    <w:multiLevelType w:val="hybridMultilevel"/>
    <w:tmpl w:val="0E02C952"/>
    <w:lvl w:ilvl="0" w:tplc="D6E6DFE0">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7">
    <w:nsid w:val="1408199E"/>
    <w:multiLevelType w:val="hybridMultilevel"/>
    <w:tmpl w:val="D8EC734A"/>
    <w:lvl w:ilvl="0" w:tplc="7764B9E8">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8">
    <w:nsid w:val="177D426E"/>
    <w:multiLevelType w:val="hybridMultilevel"/>
    <w:tmpl w:val="809AFD2A"/>
    <w:lvl w:ilvl="0" w:tplc="E9AAA1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D6F6E22"/>
    <w:multiLevelType w:val="hybridMultilevel"/>
    <w:tmpl w:val="79A06ED4"/>
    <w:lvl w:ilvl="0" w:tplc="E96453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E78285C"/>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F291AE0"/>
    <w:multiLevelType w:val="hybridMultilevel"/>
    <w:tmpl w:val="D99E30C8"/>
    <w:lvl w:ilvl="0" w:tplc="E62EF23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2C4593"/>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1711D61"/>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4F21191"/>
    <w:multiLevelType w:val="multilevel"/>
    <w:tmpl w:val="295896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614074F"/>
    <w:multiLevelType w:val="hybridMultilevel"/>
    <w:tmpl w:val="0234FEEE"/>
    <w:lvl w:ilvl="0" w:tplc="9CF87160">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29531BAD"/>
    <w:multiLevelType w:val="hybridMultilevel"/>
    <w:tmpl w:val="33B88060"/>
    <w:lvl w:ilvl="0" w:tplc="B5FE4C0E">
      <w:start w:val="1"/>
      <w:numFmt w:val="upperRoman"/>
      <w:lvlText w:val="%1."/>
      <w:lvlJc w:val="left"/>
      <w:pPr>
        <w:ind w:left="1080" w:hanging="72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96F4979"/>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9">
    <w:nsid w:val="312219E5"/>
    <w:multiLevelType w:val="hybridMultilevel"/>
    <w:tmpl w:val="DF60E92C"/>
    <w:lvl w:ilvl="0" w:tplc="F8F45EA4">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20">
    <w:nsid w:val="33155C3D"/>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3451E83"/>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80E1E23"/>
    <w:multiLevelType w:val="hybridMultilevel"/>
    <w:tmpl w:val="75CCA9CA"/>
    <w:lvl w:ilvl="0" w:tplc="DF36CC46">
      <w:start w:val="1"/>
      <w:numFmt w:val="bullet"/>
      <w:lvlText w:val=""/>
      <w:lvlJc w:val="left"/>
      <w:pPr>
        <w:ind w:left="720" w:hanging="360"/>
      </w:pPr>
      <w:rPr>
        <w:rFonts w:ascii="Symbol" w:hAnsi="Symbol" w:hint="default"/>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A307A07"/>
    <w:multiLevelType w:val="hybridMultilevel"/>
    <w:tmpl w:val="AFB42396"/>
    <w:lvl w:ilvl="0" w:tplc="879A8C82">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24">
    <w:nsid w:val="3DD544C0"/>
    <w:multiLevelType w:val="hybridMultilevel"/>
    <w:tmpl w:val="DD0CC0CA"/>
    <w:lvl w:ilvl="0" w:tplc="916AF9F4">
      <w:start w:val="1"/>
      <w:numFmt w:val="upperRoman"/>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1AE6A90"/>
    <w:multiLevelType w:val="hybridMultilevel"/>
    <w:tmpl w:val="955C88DE"/>
    <w:lvl w:ilvl="0" w:tplc="141837FA">
      <w:start w:val="1"/>
      <w:numFmt w:val="upperRoman"/>
      <w:lvlText w:val="%1."/>
      <w:lvlJc w:val="left"/>
      <w:pPr>
        <w:ind w:left="1080" w:hanging="720"/>
      </w:pPr>
      <w:rPr>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nsid w:val="430611E0"/>
    <w:multiLevelType w:val="hybridMultilevel"/>
    <w:tmpl w:val="6ACC940E"/>
    <w:lvl w:ilvl="0" w:tplc="C8A64102">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7">
    <w:nsid w:val="468404B2"/>
    <w:multiLevelType w:val="multilevel"/>
    <w:tmpl w:val="9D90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B525E0"/>
    <w:multiLevelType w:val="hybridMultilevel"/>
    <w:tmpl w:val="8214D7A6"/>
    <w:lvl w:ilvl="0" w:tplc="864A5A54">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9">
    <w:nsid w:val="481177F8"/>
    <w:multiLevelType w:val="hybridMultilevel"/>
    <w:tmpl w:val="215C3B8A"/>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0">
    <w:nsid w:val="49F90E9D"/>
    <w:multiLevelType w:val="hybridMultilevel"/>
    <w:tmpl w:val="E4C886BE"/>
    <w:lvl w:ilvl="0" w:tplc="A10AAD0A">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1">
    <w:nsid w:val="53D37B1E"/>
    <w:multiLevelType w:val="hybridMultilevel"/>
    <w:tmpl w:val="1B04EDEC"/>
    <w:lvl w:ilvl="0" w:tplc="EFF65026">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nsid w:val="592B0506"/>
    <w:multiLevelType w:val="hybridMultilevel"/>
    <w:tmpl w:val="8C227512"/>
    <w:lvl w:ilvl="0" w:tplc="1BD2B4B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A431697"/>
    <w:multiLevelType w:val="hybridMultilevel"/>
    <w:tmpl w:val="CF86044C"/>
    <w:lvl w:ilvl="0" w:tplc="A5425F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8780E12"/>
    <w:multiLevelType w:val="hybridMultilevel"/>
    <w:tmpl w:val="9252C4A4"/>
    <w:lvl w:ilvl="0" w:tplc="DF4C23BE">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5">
    <w:nsid w:val="702F7D74"/>
    <w:multiLevelType w:val="hybridMultilevel"/>
    <w:tmpl w:val="2F6CA3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041454F"/>
    <w:multiLevelType w:val="hybridMultilevel"/>
    <w:tmpl w:val="4DF04CC8"/>
    <w:lvl w:ilvl="0" w:tplc="F69A0016">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7">
    <w:nsid w:val="71620994"/>
    <w:multiLevelType w:val="multilevel"/>
    <w:tmpl w:val="3446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87520F"/>
    <w:multiLevelType w:val="hybridMultilevel"/>
    <w:tmpl w:val="83B05E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3B376B2"/>
    <w:multiLevelType w:val="hybridMultilevel"/>
    <w:tmpl w:val="A9C43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7C51A07"/>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6D3409"/>
    <w:multiLevelType w:val="hybridMultilevel"/>
    <w:tmpl w:val="438A67BC"/>
    <w:lvl w:ilvl="0" w:tplc="60CCE142">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nsid w:val="7CC13B4D"/>
    <w:multiLevelType w:val="hybridMultilevel"/>
    <w:tmpl w:val="0CC41742"/>
    <w:lvl w:ilvl="0" w:tplc="9D123ABE">
      <w:start w:val="1"/>
      <w:numFmt w:val="upperRoman"/>
      <w:lvlText w:val="%1."/>
      <w:lvlJc w:val="left"/>
      <w:pPr>
        <w:ind w:left="1855" w:hanging="720"/>
      </w:pPr>
      <w:rPr>
        <w:b/>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43">
    <w:nsid w:val="7FA07BC2"/>
    <w:multiLevelType w:val="hybridMultilevel"/>
    <w:tmpl w:val="BA640EF2"/>
    <w:lvl w:ilvl="0" w:tplc="C75A636A">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num w:numId="1">
    <w:abstractNumId w:val="18"/>
  </w:num>
  <w:num w:numId="2">
    <w:abstractNumId w:val="14"/>
  </w:num>
  <w:num w:numId="3">
    <w:abstractNumId w:val="22"/>
  </w:num>
  <w:num w:numId="4">
    <w:abstractNumId w:val="32"/>
  </w:num>
  <w:num w:numId="5">
    <w:abstractNumId w:val="31"/>
  </w:num>
  <w:num w:numId="6">
    <w:abstractNumId w:val="27"/>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7"/>
  </w:num>
  <w:num w:numId="11">
    <w:abstractNumId w:val="13"/>
  </w:num>
  <w:num w:numId="12">
    <w:abstractNumId w:val="12"/>
  </w:num>
  <w:num w:numId="13">
    <w:abstractNumId w:val="20"/>
  </w:num>
  <w:num w:numId="14">
    <w:abstractNumId w:val="40"/>
  </w:num>
  <w:num w:numId="15">
    <w:abstractNumId w:val="10"/>
  </w:num>
  <w:num w:numId="16">
    <w:abstractNumId w:val="2"/>
  </w:num>
  <w:num w:numId="17">
    <w:abstractNumId w:val="8"/>
  </w:num>
  <w:num w:numId="18">
    <w:abstractNumId w:val="29"/>
  </w:num>
  <w:num w:numId="19">
    <w:abstractNumId w:val="26"/>
  </w:num>
  <w:num w:numId="20">
    <w:abstractNumId w:val="37"/>
  </w:num>
  <w:num w:numId="21">
    <w:abstractNumId w:val="33"/>
  </w:num>
  <w:num w:numId="22">
    <w:abstractNumId w:val="16"/>
  </w:num>
  <w:num w:numId="23">
    <w:abstractNumId w:val="9"/>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42"/>
  </w:num>
  <w:num w:numId="38">
    <w:abstractNumId w:val="24"/>
  </w:num>
  <w:num w:numId="39">
    <w:abstractNumId w:val="36"/>
  </w:num>
  <w:num w:numId="40">
    <w:abstractNumId w:val="28"/>
  </w:num>
  <w:num w:numId="41">
    <w:abstractNumId w:val="0"/>
  </w:num>
  <w:num w:numId="42">
    <w:abstractNumId w:val="1"/>
  </w:num>
  <w:num w:numId="43">
    <w:abstractNumId w:val="38"/>
  </w:num>
  <w:num w:numId="44">
    <w:abstractNumId w:val="35"/>
  </w:num>
  <w:num w:numId="45">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3A89"/>
    <w:rsid w:val="00004305"/>
    <w:rsid w:val="00005F10"/>
    <w:rsid w:val="000062DE"/>
    <w:rsid w:val="00006B34"/>
    <w:rsid w:val="00007A1E"/>
    <w:rsid w:val="00010433"/>
    <w:rsid w:val="00010FED"/>
    <w:rsid w:val="00013269"/>
    <w:rsid w:val="00015F78"/>
    <w:rsid w:val="00016241"/>
    <w:rsid w:val="000167FD"/>
    <w:rsid w:val="000178FF"/>
    <w:rsid w:val="000219C2"/>
    <w:rsid w:val="00022400"/>
    <w:rsid w:val="0002276C"/>
    <w:rsid w:val="00023757"/>
    <w:rsid w:val="00025BAF"/>
    <w:rsid w:val="00025C3B"/>
    <w:rsid w:val="00027EFA"/>
    <w:rsid w:val="0003359F"/>
    <w:rsid w:val="00034F57"/>
    <w:rsid w:val="00040325"/>
    <w:rsid w:val="00041B7E"/>
    <w:rsid w:val="0004515F"/>
    <w:rsid w:val="00045FEC"/>
    <w:rsid w:val="000466B6"/>
    <w:rsid w:val="000505ED"/>
    <w:rsid w:val="00050B12"/>
    <w:rsid w:val="0005101D"/>
    <w:rsid w:val="000510A5"/>
    <w:rsid w:val="000513B7"/>
    <w:rsid w:val="0005335A"/>
    <w:rsid w:val="00054589"/>
    <w:rsid w:val="000548DD"/>
    <w:rsid w:val="000562E0"/>
    <w:rsid w:val="000611DB"/>
    <w:rsid w:val="00061929"/>
    <w:rsid w:val="00062E48"/>
    <w:rsid w:val="00063F97"/>
    <w:rsid w:val="000662AF"/>
    <w:rsid w:val="00067C85"/>
    <w:rsid w:val="00067E60"/>
    <w:rsid w:val="000700AE"/>
    <w:rsid w:val="000702C6"/>
    <w:rsid w:val="000727B0"/>
    <w:rsid w:val="00073B6A"/>
    <w:rsid w:val="00075B69"/>
    <w:rsid w:val="00075E63"/>
    <w:rsid w:val="00076643"/>
    <w:rsid w:val="0008057E"/>
    <w:rsid w:val="00081173"/>
    <w:rsid w:val="00082E6E"/>
    <w:rsid w:val="00083357"/>
    <w:rsid w:val="0008480C"/>
    <w:rsid w:val="00085D02"/>
    <w:rsid w:val="00085D97"/>
    <w:rsid w:val="00086021"/>
    <w:rsid w:val="0008620F"/>
    <w:rsid w:val="000908F3"/>
    <w:rsid w:val="0009246E"/>
    <w:rsid w:val="0009333F"/>
    <w:rsid w:val="00093590"/>
    <w:rsid w:val="000977BF"/>
    <w:rsid w:val="000978B9"/>
    <w:rsid w:val="000A2CA9"/>
    <w:rsid w:val="000A4CAB"/>
    <w:rsid w:val="000A61B8"/>
    <w:rsid w:val="000A62D4"/>
    <w:rsid w:val="000A6E66"/>
    <w:rsid w:val="000A6FC2"/>
    <w:rsid w:val="000A7E82"/>
    <w:rsid w:val="000B0AF9"/>
    <w:rsid w:val="000B1A56"/>
    <w:rsid w:val="000B1B11"/>
    <w:rsid w:val="000B2AE3"/>
    <w:rsid w:val="000B2C8D"/>
    <w:rsid w:val="000B39F4"/>
    <w:rsid w:val="000B3FAE"/>
    <w:rsid w:val="000B443B"/>
    <w:rsid w:val="000B4F9B"/>
    <w:rsid w:val="000B51F5"/>
    <w:rsid w:val="000B5F6A"/>
    <w:rsid w:val="000B6A7F"/>
    <w:rsid w:val="000C1C78"/>
    <w:rsid w:val="000C37BC"/>
    <w:rsid w:val="000C38B3"/>
    <w:rsid w:val="000C3E41"/>
    <w:rsid w:val="000C4743"/>
    <w:rsid w:val="000C524D"/>
    <w:rsid w:val="000C5D8D"/>
    <w:rsid w:val="000C6246"/>
    <w:rsid w:val="000C677F"/>
    <w:rsid w:val="000C6CDD"/>
    <w:rsid w:val="000C6DF2"/>
    <w:rsid w:val="000D00A2"/>
    <w:rsid w:val="000D0727"/>
    <w:rsid w:val="000D0D28"/>
    <w:rsid w:val="000D2777"/>
    <w:rsid w:val="000D3C8A"/>
    <w:rsid w:val="000D5C62"/>
    <w:rsid w:val="000D6532"/>
    <w:rsid w:val="000D6911"/>
    <w:rsid w:val="000E2FB0"/>
    <w:rsid w:val="000E3041"/>
    <w:rsid w:val="000E379C"/>
    <w:rsid w:val="000E5B88"/>
    <w:rsid w:val="000F02CE"/>
    <w:rsid w:val="000F1571"/>
    <w:rsid w:val="000F20C2"/>
    <w:rsid w:val="000F3210"/>
    <w:rsid w:val="000F4319"/>
    <w:rsid w:val="000F4F45"/>
    <w:rsid w:val="000F60FC"/>
    <w:rsid w:val="000F62CD"/>
    <w:rsid w:val="000F7CE5"/>
    <w:rsid w:val="00100B94"/>
    <w:rsid w:val="00101C60"/>
    <w:rsid w:val="00101E05"/>
    <w:rsid w:val="0010302F"/>
    <w:rsid w:val="00107B74"/>
    <w:rsid w:val="00110DE2"/>
    <w:rsid w:val="00110ED1"/>
    <w:rsid w:val="0011190C"/>
    <w:rsid w:val="00112C74"/>
    <w:rsid w:val="001158A6"/>
    <w:rsid w:val="00115C55"/>
    <w:rsid w:val="00115F14"/>
    <w:rsid w:val="001179FA"/>
    <w:rsid w:val="001202BF"/>
    <w:rsid w:val="00123076"/>
    <w:rsid w:val="00126CB3"/>
    <w:rsid w:val="00126CDC"/>
    <w:rsid w:val="00126E07"/>
    <w:rsid w:val="00131FA7"/>
    <w:rsid w:val="001327B0"/>
    <w:rsid w:val="00133994"/>
    <w:rsid w:val="001359AA"/>
    <w:rsid w:val="00135A49"/>
    <w:rsid w:val="00136C36"/>
    <w:rsid w:val="00136F22"/>
    <w:rsid w:val="00136F37"/>
    <w:rsid w:val="001373DB"/>
    <w:rsid w:val="00142DB1"/>
    <w:rsid w:val="001434E2"/>
    <w:rsid w:val="001437E3"/>
    <w:rsid w:val="00143DAC"/>
    <w:rsid w:val="0014515B"/>
    <w:rsid w:val="00146C94"/>
    <w:rsid w:val="00147A9F"/>
    <w:rsid w:val="00150BEA"/>
    <w:rsid w:val="001523C1"/>
    <w:rsid w:val="00152765"/>
    <w:rsid w:val="001537E6"/>
    <w:rsid w:val="00157081"/>
    <w:rsid w:val="001572E6"/>
    <w:rsid w:val="001579B1"/>
    <w:rsid w:val="00162236"/>
    <w:rsid w:val="001628C7"/>
    <w:rsid w:val="00162C34"/>
    <w:rsid w:val="00164BF3"/>
    <w:rsid w:val="00165FF8"/>
    <w:rsid w:val="00166B4C"/>
    <w:rsid w:val="0017021E"/>
    <w:rsid w:val="001753F5"/>
    <w:rsid w:val="00176598"/>
    <w:rsid w:val="00180EA2"/>
    <w:rsid w:val="00181956"/>
    <w:rsid w:val="00181AD9"/>
    <w:rsid w:val="0018314C"/>
    <w:rsid w:val="00184458"/>
    <w:rsid w:val="00190F06"/>
    <w:rsid w:val="0019219B"/>
    <w:rsid w:val="00192639"/>
    <w:rsid w:val="001938D0"/>
    <w:rsid w:val="00195A08"/>
    <w:rsid w:val="00196E63"/>
    <w:rsid w:val="00197111"/>
    <w:rsid w:val="001A07AE"/>
    <w:rsid w:val="001A1174"/>
    <w:rsid w:val="001A1A66"/>
    <w:rsid w:val="001A1AB4"/>
    <w:rsid w:val="001A7AE7"/>
    <w:rsid w:val="001A7B9D"/>
    <w:rsid w:val="001B14F1"/>
    <w:rsid w:val="001B25A0"/>
    <w:rsid w:val="001B3A24"/>
    <w:rsid w:val="001B4264"/>
    <w:rsid w:val="001B4410"/>
    <w:rsid w:val="001B461D"/>
    <w:rsid w:val="001B46D3"/>
    <w:rsid w:val="001B6017"/>
    <w:rsid w:val="001C6020"/>
    <w:rsid w:val="001C60C9"/>
    <w:rsid w:val="001C7067"/>
    <w:rsid w:val="001D1A50"/>
    <w:rsid w:val="001D1E80"/>
    <w:rsid w:val="001D20AC"/>
    <w:rsid w:val="001D296D"/>
    <w:rsid w:val="001D597D"/>
    <w:rsid w:val="001D6C9A"/>
    <w:rsid w:val="001D70B9"/>
    <w:rsid w:val="001E0BF4"/>
    <w:rsid w:val="001E0F62"/>
    <w:rsid w:val="001E20BB"/>
    <w:rsid w:val="001E2144"/>
    <w:rsid w:val="001E325C"/>
    <w:rsid w:val="001E3B7D"/>
    <w:rsid w:val="001E41BE"/>
    <w:rsid w:val="001E4AEC"/>
    <w:rsid w:val="001E4CA9"/>
    <w:rsid w:val="001E5F08"/>
    <w:rsid w:val="001E6240"/>
    <w:rsid w:val="001E6A98"/>
    <w:rsid w:val="001E6E50"/>
    <w:rsid w:val="001F0504"/>
    <w:rsid w:val="001F0B6D"/>
    <w:rsid w:val="001F2F48"/>
    <w:rsid w:val="001F36C4"/>
    <w:rsid w:val="001F5603"/>
    <w:rsid w:val="001F6687"/>
    <w:rsid w:val="001F7500"/>
    <w:rsid w:val="001F78F9"/>
    <w:rsid w:val="00200097"/>
    <w:rsid w:val="002008C9"/>
    <w:rsid w:val="0020208D"/>
    <w:rsid w:val="00202241"/>
    <w:rsid w:val="00204DC4"/>
    <w:rsid w:val="00205A90"/>
    <w:rsid w:val="00206319"/>
    <w:rsid w:val="002071B7"/>
    <w:rsid w:val="002102E0"/>
    <w:rsid w:val="00216D4A"/>
    <w:rsid w:val="00221268"/>
    <w:rsid w:val="002214EE"/>
    <w:rsid w:val="002248BF"/>
    <w:rsid w:val="00224F74"/>
    <w:rsid w:val="00225955"/>
    <w:rsid w:val="00233DFD"/>
    <w:rsid w:val="00234926"/>
    <w:rsid w:val="00234A00"/>
    <w:rsid w:val="002358C0"/>
    <w:rsid w:val="00235B9C"/>
    <w:rsid w:val="00237548"/>
    <w:rsid w:val="00237CD8"/>
    <w:rsid w:val="0024093B"/>
    <w:rsid w:val="002439AF"/>
    <w:rsid w:val="002456D7"/>
    <w:rsid w:val="002518DF"/>
    <w:rsid w:val="00253CAF"/>
    <w:rsid w:val="00254F5B"/>
    <w:rsid w:val="00255CDB"/>
    <w:rsid w:val="00256945"/>
    <w:rsid w:val="00260567"/>
    <w:rsid w:val="00261B8F"/>
    <w:rsid w:val="002626A4"/>
    <w:rsid w:val="00263D9A"/>
    <w:rsid w:val="00265FA3"/>
    <w:rsid w:val="00266801"/>
    <w:rsid w:val="002668B4"/>
    <w:rsid w:val="00266D00"/>
    <w:rsid w:val="00267190"/>
    <w:rsid w:val="002677FC"/>
    <w:rsid w:val="002679ED"/>
    <w:rsid w:val="002703C0"/>
    <w:rsid w:val="0027061D"/>
    <w:rsid w:val="00273F3A"/>
    <w:rsid w:val="00274629"/>
    <w:rsid w:val="0027696D"/>
    <w:rsid w:val="00282615"/>
    <w:rsid w:val="0028264A"/>
    <w:rsid w:val="00282D83"/>
    <w:rsid w:val="0028524B"/>
    <w:rsid w:val="0028596B"/>
    <w:rsid w:val="0028634E"/>
    <w:rsid w:val="00287FDB"/>
    <w:rsid w:val="00290823"/>
    <w:rsid w:val="00290C57"/>
    <w:rsid w:val="002965BF"/>
    <w:rsid w:val="00296A61"/>
    <w:rsid w:val="00297DC5"/>
    <w:rsid w:val="002A6B12"/>
    <w:rsid w:val="002A6DDB"/>
    <w:rsid w:val="002A74AC"/>
    <w:rsid w:val="002A7C64"/>
    <w:rsid w:val="002B00D2"/>
    <w:rsid w:val="002B059E"/>
    <w:rsid w:val="002B568E"/>
    <w:rsid w:val="002C0781"/>
    <w:rsid w:val="002C1550"/>
    <w:rsid w:val="002C2039"/>
    <w:rsid w:val="002C2E0E"/>
    <w:rsid w:val="002C68F8"/>
    <w:rsid w:val="002C75D3"/>
    <w:rsid w:val="002D2429"/>
    <w:rsid w:val="002D2EB7"/>
    <w:rsid w:val="002D4277"/>
    <w:rsid w:val="002D46A3"/>
    <w:rsid w:val="002D48C7"/>
    <w:rsid w:val="002D6B4F"/>
    <w:rsid w:val="002D79B0"/>
    <w:rsid w:val="002E00C1"/>
    <w:rsid w:val="002E05E1"/>
    <w:rsid w:val="002E0F4A"/>
    <w:rsid w:val="002E27BE"/>
    <w:rsid w:val="002E2E91"/>
    <w:rsid w:val="002E37C3"/>
    <w:rsid w:val="002E66DB"/>
    <w:rsid w:val="002E7829"/>
    <w:rsid w:val="002F0639"/>
    <w:rsid w:val="002F0D18"/>
    <w:rsid w:val="002F2BFF"/>
    <w:rsid w:val="002F3F72"/>
    <w:rsid w:val="002F79BC"/>
    <w:rsid w:val="002F7C34"/>
    <w:rsid w:val="003007E5"/>
    <w:rsid w:val="00302576"/>
    <w:rsid w:val="003025B5"/>
    <w:rsid w:val="00302B55"/>
    <w:rsid w:val="00304DA6"/>
    <w:rsid w:val="0030512C"/>
    <w:rsid w:val="003074BF"/>
    <w:rsid w:val="00307AF6"/>
    <w:rsid w:val="00307DC2"/>
    <w:rsid w:val="00310927"/>
    <w:rsid w:val="00311CDA"/>
    <w:rsid w:val="00312901"/>
    <w:rsid w:val="00315F37"/>
    <w:rsid w:val="00317960"/>
    <w:rsid w:val="00320649"/>
    <w:rsid w:val="00320E4C"/>
    <w:rsid w:val="00320F4F"/>
    <w:rsid w:val="003219FE"/>
    <w:rsid w:val="003238D4"/>
    <w:rsid w:val="003240BE"/>
    <w:rsid w:val="0032423C"/>
    <w:rsid w:val="003269F6"/>
    <w:rsid w:val="003270C8"/>
    <w:rsid w:val="003272FE"/>
    <w:rsid w:val="00327D7B"/>
    <w:rsid w:val="00330C12"/>
    <w:rsid w:val="003345E8"/>
    <w:rsid w:val="00336253"/>
    <w:rsid w:val="003368C0"/>
    <w:rsid w:val="00340282"/>
    <w:rsid w:val="0034114B"/>
    <w:rsid w:val="003425CD"/>
    <w:rsid w:val="00343123"/>
    <w:rsid w:val="00343A04"/>
    <w:rsid w:val="003440CC"/>
    <w:rsid w:val="003451C9"/>
    <w:rsid w:val="00345EA6"/>
    <w:rsid w:val="003466A1"/>
    <w:rsid w:val="00346A7A"/>
    <w:rsid w:val="003477CE"/>
    <w:rsid w:val="00351915"/>
    <w:rsid w:val="00351C47"/>
    <w:rsid w:val="00352955"/>
    <w:rsid w:val="00352B01"/>
    <w:rsid w:val="00354180"/>
    <w:rsid w:val="00354F88"/>
    <w:rsid w:val="00356003"/>
    <w:rsid w:val="003567E3"/>
    <w:rsid w:val="00357E64"/>
    <w:rsid w:val="00360082"/>
    <w:rsid w:val="00360EC2"/>
    <w:rsid w:val="00361623"/>
    <w:rsid w:val="00363D26"/>
    <w:rsid w:val="00364152"/>
    <w:rsid w:val="00364CE0"/>
    <w:rsid w:val="0036665A"/>
    <w:rsid w:val="00367BDF"/>
    <w:rsid w:val="00370803"/>
    <w:rsid w:val="0037176D"/>
    <w:rsid w:val="00374EB9"/>
    <w:rsid w:val="00376785"/>
    <w:rsid w:val="00377DC5"/>
    <w:rsid w:val="003805B7"/>
    <w:rsid w:val="00384A70"/>
    <w:rsid w:val="003858FE"/>
    <w:rsid w:val="003908E4"/>
    <w:rsid w:val="00390F97"/>
    <w:rsid w:val="0039385A"/>
    <w:rsid w:val="00394404"/>
    <w:rsid w:val="00394CE1"/>
    <w:rsid w:val="00395B72"/>
    <w:rsid w:val="003A088D"/>
    <w:rsid w:val="003A5721"/>
    <w:rsid w:val="003A5FDB"/>
    <w:rsid w:val="003A6306"/>
    <w:rsid w:val="003A6D25"/>
    <w:rsid w:val="003B242A"/>
    <w:rsid w:val="003B2888"/>
    <w:rsid w:val="003B525B"/>
    <w:rsid w:val="003B5BA2"/>
    <w:rsid w:val="003B60D7"/>
    <w:rsid w:val="003B66D5"/>
    <w:rsid w:val="003C095D"/>
    <w:rsid w:val="003C187C"/>
    <w:rsid w:val="003C1E0E"/>
    <w:rsid w:val="003C1F1B"/>
    <w:rsid w:val="003C2DBC"/>
    <w:rsid w:val="003C75F2"/>
    <w:rsid w:val="003D09A4"/>
    <w:rsid w:val="003D0B51"/>
    <w:rsid w:val="003D2137"/>
    <w:rsid w:val="003D2B7A"/>
    <w:rsid w:val="003D5BE1"/>
    <w:rsid w:val="003D6CD1"/>
    <w:rsid w:val="003D736C"/>
    <w:rsid w:val="003E268C"/>
    <w:rsid w:val="003E3D8B"/>
    <w:rsid w:val="003E3DC7"/>
    <w:rsid w:val="003E4D0C"/>
    <w:rsid w:val="003E6E00"/>
    <w:rsid w:val="003E6F02"/>
    <w:rsid w:val="003E73DB"/>
    <w:rsid w:val="003F0938"/>
    <w:rsid w:val="003F0D24"/>
    <w:rsid w:val="003F0DED"/>
    <w:rsid w:val="003F2083"/>
    <w:rsid w:val="003F27A2"/>
    <w:rsid w:val="003F361D"/>
    <w:rsid w:val="003F397E"/>
    <w:rsid w:val="003F410F"/>
    <w:rsid w:val="003F76E9"/>
    <w:rsid w:val="00400773"/>
    <w:rsid w:val="004010C2"/>
    <w:rsid w:val="00402544"/>
    <w:rsid w:val="00402886"/>
    <w:rsid w:val="004033A1"/>
    <w:rsid w:val="00404A4D"/>
    <w:rsid w:val="00406E93"/>
    <w:rsid w:val="00407E91"/>
    <w:rsid w:val="004113D0"/>
    <w:rsid w:val="00412DFE"/>
    <w:rsid w:val="004159BD"/>
    <w:rsid w:val="00415A5C"/>
    <w:rsid w:val="00420D48"/>
    <w:rsid w:val="0042119C"/>
    <w:rsid w:val="004230F8"/>
    <w:rsid w:val="004238C2"/>
    <w:rsid w:val="00423DA9"/>
    <w:rsid w:val="00425BE0"/>
    <w:rsid w:val="00430306"/>
    <w:rsid w:val="0043074A"/>
    <w:rsid w:val="00431335"/>
    <w:rsid w:val="00431985"/>
    <w:rsid w:val="004349BD"/>
    <w:rsid w:val="00434EE0"/>
    <w:rsid w:val="00436C9E"/>
    <w:rsid w:val="00436F6C"/>
    <w:rsid w:val="00440A09"/>
    <w:rsid w:val="00440ADD"/>
    <w:rsid w:val="00440B74"/>
    <w:rsid w:val="00441D58"/>
    <w:rsid w:val="00441F87"/>
    <w:rsid w:val="00443418"/>
    <w:rsid w:val="004437AF"/>
    <w:rsid w:val="004441BA"/>
    <w:rsid w:val="00444293"/>
    <w:rsid w:val="00444629"/>
    <w:rsid w:val="004458A0"/>
    <w:rsid w:val="00446540"/>
    <w:rsid w:val="00450512"/>
    <w:rsid w:val="00450D4C"/>
    <w:rsid w:val="004519E5"/>
    <w:rsid w:val="00453AC6"/>
    <w:rsid w:val="0045488E"/>
    <w:rsid w:val="004563DB"/>
    <w:rsid w:val="00457F93"/>
    <w:rsid w:val="00460269"/>
    <w:rsid w:val="004629AE"/>
    <w:rsid w:val="00463512"/>
    <w:rsid w:val="004709AD"/>
    <w:rsid w:val="00472B7C"/>
    <w:rsid w:val="00472CCA"/>
    <w:rsid w:val="00473778"/>
    <w:rsid w:val="004740AB"/>
    <w:rsid w:val="004740D3"/>
    <w:rsid w:val="004753FF"/>
    <w:rsid w:val="00475766"/>
    <w:rsid w:val="004761DF"/>
    <w:rsid w:val="00482855"/>
    <w:rsid w:val="00482C82"/>
    <w:rsid w:val="0048335C"/>
    <w:rsid w:val="00483A8B"/>
    <w:rsid w:val="00484527"/>
    <w:rsid w:val="00487729"/>
    <w:rsid w:val="0049057B"/>
    <w:rsid w:val="00492D66"/>
    <w:rsid w:val="004939EC"/>
    <w:rsid w:val="00495049"/>
    <w:rsid w:val="00496DDD"/>
    <w:rsid w:val="004A411B"/>
    <w:rsid w:val="004A48EC"/>
    <w:rsid w:val="004A6D3B"/>
    <w:rsid w:val="004A6F61"/>
    <w:rsid w:val="004A70F1"/>
    <w:rsid w:val="004A73FD"/>
    <w:rsid w:val="004A7ACB"/>
    <w:rsid w:val="004A7E28"/>
    <w:rsid w:val="004B0F67"/>
    <w:rsid w:val="004B1DB5"/>
    <w:rsid w:val="004B20FA"/>
    <w:rsid w:val="004B4A8D"/>
    <w:rsid w:val="004B4CAC"/>
    <w:rsid w:val="004B58AB"/>
    <w:rsid w:val="004B5D1B"/>
    <w:rsid w:val="004B6278"/>
    <w:rsid w:val="004B6365"/>
    <w:rsid w:val="004B6C20"/>
    <w:rsid w:val="004B6EFA"/>
    <w:rsid w:val="004B7071"/>
    <w:rsid w:val="004B7773"/>
    <w:rsid w:val="004B7BCB"/>
    <w:rsid w:val="004B7E67"/>
    <w:rsid w:val="004C0693"/>
    <w:rsid w:val="004C1880"/>
    <w:rsid w:val="004C20AC"/>
    <w:rsid w:val="004C21D7"/>
    <w:rsid w:val="004C36FB"/>
    <w:rsid w:val="004C3E78"/>
    <w:rsid w:val="004C4A39"/>
    <w:rsid w:val="004C51A5"/>
    <w:rsid w:val="004C64B0"/>
    <w:rsid w:val="004C6CB1"/>
    <w:rsid w:val="004C7AB3"/>
    <w:rsid w:val="004D063C"/>
    <w:rsid w:val="004D46B0"/>
    <w:rsid w:val="004D499F"/>
    <w:rsid w:val="004D4DDD"/>
    <w:rsid w:val="004D57DA"/>
    <w:rsid w:val="004D7F1F"/>
    <w:rsid w:val="004E1691"/>
    <w:rsid w:val="004E19DD"/>
    <w:rsid w:val="004E2ABB"/>
    <w:rsid w:val="004E4FC4"/>
    <w:rsid w:val="004E5CAA"/>
    <w:rsid w:val="004E6F3C"/>
    <w:rsid w:val="004F0252"/>
    <w:rsid w:val="004F02E1"/>
    <w:rsid w:val="004F1D84"/>
    <w:rsid w:val="004F4E16"/>
    <w:rsid w:val="004F6989"/>
    <w:rsid w:val="00500E6D"/>
    <w:rsid w:val="00503B80"/>
    <w:rsid w:val="0050566B"/>
    <w:rsid w:val="00506355"/>
    <w:rsid w:val="0050699A"/>
    <w:rsid w:val="00507BBE"/>
    <w:rsid w:val="0051012E"/>
    <w:rsid w:val="005108B0"/>
    <w:rsid w:val="005109B0"/>
    <w:rsid w:val="0051151D"/>
    <w:rsid w:val="00513007"/>
    <w:rsid w:val="00515D80"/>
    <w:rsid w:val="00516E22"/>
    <w:rsid w:val="00522BA6"/>
    <w:rsid w:val="0052325B"/>
    <w:rsid w:val="00524362"/>
    <w:rsid w:val="005244EA"/>
    <w:rsid w:val="005269F4"/>
    <w:rsid w:val="0053195A"/>
    <w:rsid w:val="00531A4B"/>
    <w:rsid w:val="005321F3"/>
    <w:rsid w:val="005333BF"/>
    <w:rsid w:val="005334AF"/>
    <w:rsid w:val="00533877"/>
    <w:rsid w:val="00533AD6"/>
    <w:rsid w:val="00533BA1"/>
    <w:rsid w:val="00534A7E"/>
    <w:rsid w:val="00534F47"/>
    <w:rsid w:val="00535154"/>
    <w:rsid w:val="00535D66"/>
    <w:rsid w:val="005432B2"/>
    <w:rsid w:val="00546745"/>
    <w:rsid w:val="00546937"/>
    <w:rsid w:val="005477FF"/>
    <w:rsid w:val="00551888"/>
    <w:rsid w:val="00552156"/>
    <w:rsid w:val="00552CCA"/>
    <w:rsid w:val="005535C1"/>
    <w:rsid w:val="005539AA"/>
    <w:rsid w:val="00555DED"/>
    <w:rsid w:val="00563133"/>
    <w:rsid w:val="00565372"/>
    <w:rsid w:val="00566571"/>
    <w:rsid w:val="005666B5"/>
    <w:rsid w:val="00567DB5"/>
    <w:rsid w:val="00570247"/>
    <w:rsid w:val="005703F2"/>
    <w:rsid w:val="00571582"/>
    <w:rsid w:val="0057190C"/>
    <w:rsid w:val="005721FE"/>
    <w:rsid w:val="0057357D"/>
    <w:rsid w:val="005739AF"/>
    <w:rsid w:val="0057505D"/>
    <w:rsid w:val="00576C3D"/>
    <w:rsid w:val="005778B7"/>
    <w:rsid w:val="00577B7D"/>
    <w:rsid w:val="00580487"/>
    <w:rsid w:val="00580526"/>
    <w:rsid w:val="00581E03"/>
    <w:rsid w:val="00581F03"/>
    <w:rsid w:val="005826A4"/>
    <w:rsid w:val="0058520E"/>
    <w:rsid w:val="00585C41"/>
    <w:rsid w:val="00586ED2"/>
    <w:rsid w:val="00586FE2"/>
    <w:rsid w:val="0058761D"/>
    <w:rsid w:val="0059190A"/>
    <w:rsid w:val="005945C9"/>
    <w:rsid w:val="00595B2A"/>
    <w:rsid w:val="0059654A"/>
    <w:rsid w:val="005A1339"/>
    <w:rsid w:val="005A1AF4"/>
    <w:rsid w:val="005A2416"/>
    <w:rsid w:val="005A48D4"/>
    <w:rsid w:val="005A4D36"/>
    <w:rsid w:val="005A50B4"/>
    <w:rsid w:val="005A5BDD"/>
    <w:rsid w:val="005A5EFC"/>
    <w:rsid w:val="005A6267"/>
    <w:rsid w:val="005A638D"/>
    <w:rsid w:val="005A69D7"/>
    <w:rsid w:val="005A6A75"/>
    <w:rsid w:val="005A6E15"/>
    <w:rsid w:val="005A79A4"/>
    <w:rsid w:val="005B0D5C"/>
    <w:rsid w:val="005B0DF7"/>
    <w:rsid w:val="005B1ED4"/>
    <w:rsid w:val="005B25D3"/>
    <w:rsid w:val="005B3B84"/>
    <w:rsid w:val="005B40F7"/>
    <w:rsid w:val="005B4A9A"/>
    <w:rsid w:val="005B4EA9"/>
    <w:rsid w:val="005B52CA"/>
    <w:rsid w:val="005B568C"/>
    <w:rsid w:val="005B5B17"/>
    <w:rsid w:val="005B5EE3"/>
    <w:rsid w:val="005C04D2"/>
    <w:rsid w:val="005C16D4"/>
    <w:rsid w:val="005C21CA"/>
    <w:rsid w:val="005C5C27"/>
    <w:rsid w:val="005C7697"/>
    <w:rsid w:val="005D0A60"/>
    <w:rsid w:val="005D2C0A"/>
    <w:rsid w:val="005D30A6"/>
    <w:rsid w:val="005D3188"/>
    <w:rsid w:val="005D3197"/>
    <w:rsid w:val="005D37CA"/>
    <w:rsid w:val="005D45D4"/>
    <w:rsid w:val="005D5163"/>
    <w:rsid w:val="005D5D43"/>
    <w:rsid w:val="005D6400"/>
    <w:rsid w:val="005D6985"/>
    <w:rsid w:val="005D7F61"/>
    <w:rsid w:val="005E0FE5"/>
    <w:rsid w:val="005E12A7"/>
    <w:rsid w:val="005E2585"/>
    <w:rsid w:val="005E2F98"/>
    <w:rsid w:val="005E4C7D"/>
    <w:rsid w:val="005E56DD"/>
    <w:rsid w:val="005E570D"/>
    <w:rsid w:val="005E7CA8"/>
    <w:rsid w:val="005E7D23"/>
    <w:rsid w:val="005F11A0"/>
    <w:rsid w:val="005F36E3"/>
    <w:rsid w:val="005F4080"/>
    <w:rsid w:val="005F5E67"/>
    <w:rsid w:val="005F625C"/>
    <w:rsid w:val="006003EF"/>
    <w:rsid w:val="00600B3C"/>
    <w:rsid w:val="00603357"/>
    <w:rsid w:val="00603ABE"/>
    <w:rsid w:val="00604051"/>
    <w:rsid w:val="00604FA9"/>
    <w:rsid w:val="006076BC"/>
    <w:rsid w:val="00607F20"/>
    <w:rsid w:val="00610658"/>
    <w:rsid w:val="00611C24"/>
    <w:rsid w:val="0061248E"/>
    <w:rsid w:val="006130FC"/>
    <w:rsid w:val="0061384C"/>
    <w:rsid w:val="006143AF"/>
    <w:rsid w:val="0061542D"/>
    <w:rsid w:val="0061609D"/>
    <w:rsid w:val="00616F14"/>
    <w:rsid w:val="00617E50"/>
    <w:rsid w:val="00620DDC"/>
    <w:rsid w:val="00620F9D"/>
    <w:rsid w:val="00621914"/>
    <w:rsid w:val="00621FB4"/>
    <w:rsid w:val="0063029B"/>
    <w:rsid w:val="006316E5"/>
    <w:rsid w:val="00631786"/>
    <w:rsid w:val="00631C41"/>
    <w:rsid w:val="006325C4"/>
    <w:rsid w:val="00632D0A"/>
    <w:rsid w:val="0063407A"/>
    <w:rsid w:val="006356B3"/>
    <w:rsid w:val="00635CFE"/>
    <w:rsid w:val="006360EB"/>
    <w:rsid w:val="00636D51"/>
    <w:rsid w:val="00637805"/>
    <w:rsid w:val="00641C9B"/>
    <w:rsid w:val="00641D4D"/>
    <w:rsid w:val="00641F6C"/>
    <w:rsid w:val="00642521"/>
    <w:rsid w:val="0064364C"/>
    <w:rsid w:val="00643C82"/>
    <w:rsid w:val="00643F52"/>
    <w:rsid w:val="006440A1"/>
    <w:rsid w:val="0064458A"/>
    <w:rsid w:val="0064462A"/>
    <w:rsid w:val="0064470C"/>
    <w:rsid w:val="006463AE"/>
    <w:rsid w:val="00646CEC"/>
    <w:rsid w:val="00651C75"/>
    <w:rsid w:val="00652AA9"/>
    <w:rsid w:val="00653973"/>
    <w:rsid w:val="00654DE2"/>
    <w:rsid w:val="00654E7F"/>
    <w:rsid w:val="00655980"/>
    <w:rsid w:val="00656014"/>
    <w:rsid w:val="006564F7"/>
    <w:rsid w:val="00657815"/>
    <w:rsid w:val="00657B42"/>
    <w:rsid w:val="0066020E"/>
    <w:rsid w:val="0066098F"/>
    <w:rsid w:val="0066153A"/>
    <w:rsid w:val="00665AF1"/>
    <w:rsid w:val="006666A8"/>
    <w:rsid w:val="0066748C"/>
    <w:rsid w:val="00670582"/>
    <w:rsid w:val="00670FFD"/>
    <w:rsid w:val="0067103F"/>
    <w:rsid w:val="00671B95"/>
    <w:rsid w:val="0067282C"/>
    <w:rsid w:val="00672BF6"/>
    <w:rsid w:val="00672C23"/>
    <w:rsid w:val="006740A6"/>
    <w:rsid w:val="00681287"/>
    <w:rsid w:val="006815F3"/>
    <w:rsid w:val="00685C4F"/>
    <w:rsid w:val="00686F6A"/>
    <w:rsid w:val="00691036"/>
    <w:rsid w:val="00691173"/>
    <w:rsid w:val="00691AA4"/>
    <w:rsid w:val="00692DEB"/>
    <w:rsid w:val="006949BF"/>
    <w:rsid w:val="00697153"/>
    <w:rsid w:val="006975A0"/>
    <w:rsid w:val="006A0398"/>
    <w:rsid w:val="006A191D"/>
    <w:rsid w:val="006A4872"/>
    <w:rsid w:val="006A4F32"/>
    <w:rsid w:val="006A785B"/>
    <w:rsid w:val="006B0899"/>
    <w:rsid w:val="006B13F3"/>
    <w:rsid w:val="006B1EEC"/>
    <w:rsid w:val="006B4895"/>
    <w:rsid w:val="006B48C1"/>
    <w:rsid w:val="006B62A4"/>
    <w:rsid w:val="006C0363"/>
    <w:rsid w:val="006C0A7B"/>
    <w:rsid w:val="006C0B0F"/>
    <w:rsid w:val="006C35B7"/>
    <w:rsid w:val="006C3E5D"/>
    <w:rsid w:val="006C4945"/>
    <w:rsid w:val="006C55E2"/>
    <w:rsid w:val="006C69F5"/>
    <w:rsid w:val="006D0204"/>
    <w:rsid w:val="006D1EF2"/>
    <w:rsid w:val="006D5B46"/>
    <w:rsid w:val="006D6661"/>
    <w:rsid w:val="006D66AA"/>
    <w:rsid w:val="006E1967"/>
    <w:rsid w:val="006E1F74"/>
    <w:rsid w:val="006E2AF9"/>
    <w:rsid w:val="006E33E5"/>
    <w:rsid w:val="006E4329"/>
    <w:rsid w:val="006E483B"/>
    <w:rsid w:val="006E4A4A"/>
    <w:rsid w:val="006E5753"/>
    <w:rsid w:val="006E7581"/>
    <w:rsid w:val="006F38C8"/>
    <w:rsid w:val="006F5167"/>
    <w:rsid w:val="006F692B"/>
    <w:rsid w:val="006F7243"/>
    <w:rsid w:val="00701003"/>
    <w:rsid w:val="007012D9"/>
    <w:rsid w:val="007027CB"/>
    <w:rsid w:val="007043D0"/>
    <w:rsid w:val="0070566C"/>
    <w:rsid w:val="00705C28"/>
    <w:rsid w:val="00705EAB"/>
    <w:rsid w:val="00710452"/>
    <w:rsid w:val="00710DD3"/>
    <w:rsid w:val="00711E94"/>
    <w:rsid w:val="007136AA"/>
    <w:rsid w:val="007155E2"/>
    <w:rsid w:val="00715B46"/>
    <w:rsid w:val="00716F0A"/>
    <w:rsid w:val="007226B7"/>
    <w:rsid w:val="00724B49"/>
    <w:rsid w:val="00726B5E"/>
    <w:rsid w:val="00727FCD"/>
    <w:rsid w:val="00731D24"/>
    <w:rsid w:val="007334AB"/>
    <w:rsid w:val="007338CA"/>
    <w:rsid w:val="00736D15"/>
    <w:rsid w:val="00736EA9"/>
    <w:rsid w:val="00737228"/>
    <w:rsid w:val="0074188A"/>
    <w:rsid w:val="00743015"/>
    <w:rsid w:val="007508BB"/>
    <w:rsid w:val="00750F05"/>
    <w:rsid w:val="00751EB8"/>
    <w:rsid w:val="007536DB"/>
    <w:rsid w:val="00757759"/>
    <w:rsid w:val="00760EEF"/>
    <w:rsid w:val="0076189C"/>
    <w:rsid w:val="00761A27"/>
    <w:rsid w:val="007654CB"/>
    <w:rsid w:val="00765908"/>
    <w:rsid w:val="0076591E"/>
    <w:rsid w:val="0076641A"/>
    <w:rsid w:val="0076690B"/>
    <w:rsid w:val="00770762"/>
    <w:rsid w:val="00771194"/>
    <w:rsid w:val="0077303E"/>
    <w:rsid w:val="007733F0"/>
    <w:rsid w:val="00773732"/>
    <w:rsid w:val="0077417D"/>
    <w:rsid w:val="00774BAB"/>
    <w:rsid w:val="00781415"/>
    <w:rsid w:val="00782F04"/>
    <w:rsid w:val="00783DAA"/>
    <w:rsid w:val="00784444"/>
    <w:rsid w:val="00785340"/>
    <w:rsid w:val="00785375"/>
    <w:rsid w:val="00785C7F"/>
    <w:rsid w:val="00786F9E"/>
    <w:rsid w:val="00787245"/>
    <w:rsid w:val="0078731E"/>
    <w:rsid w:val="00787952"/>
    <w:rsid w:val="00787B1E"/>
    <w:rsid w:val="007906E8"/>
    <w:rsid w:val="007933EB"/>
    <w:rsid w:val="007A0535"/>
    <w:rsid w:val="007A0FC6"/>
    <w:rsid w:val="007A3097"/>
    <w:rsid w:val="007A4186"/>
    <w:rsid w:val="007A4CA7"/>
    <w:rsid w:val="007A4CC3"/>
    <w:rsid w:val="007A54EA"/>
    <w:rsid w:val="007A7174"/>
    <w:rsid w:val="007B07F8"/>
    <w:rsid w:val="007B13A0"/>
    <w:rsid w:val="007B6C8B"/>
    <w:rsid w:val="007C0123"/>
    <w:rsid w:val="007C1E82"/>
    <w:rsid w:val="007C1EBA"/>
    <w:rsid w:val="007C404C"/>
    <w:rsid w:val="007C4D00"/>
    <w:rsid w:val="007C641C"/>
    <w:rsid w:val="007C7980"/>
    <w:rsid w:val="007D1B59"/>
    <w:rsid w:val="007D3D8D"/>
    <w:rsid w:val="007D3DA8"/>
    <w:rsid w:val="007D4273"/>
    <w:rsid w:val="007D54FE"/>
    <w:rsid w:val="007E0CF9"/>
    <w:rsid w:val="007E15E3"/>
    <w:rsid w:val="007E16B2"/>
    <w:rsid w:val="007E2A3B"/>
    <w:rsid w:val="007E3557"/>
    <w:rsid w:val="007E4843"/>
    <w:rsid w:val="007E50B6"/>
    <w:rsid w:val="007E60DE"/>
    <w:rsid w:val="007E746C"/>
    <w:rsid w:val="007F06CE"/>
    <w:rsid w:val="007F263A"/>
    <w:rsid w:val="007F2ECD"/>
    <w:rsid w:val="007F3AF9"/>
    <w:rsid w:val="007F3BE4"/>
    <w:rsid w:val="007F41CA"/>
    <w:rsid w:val="007F5499"/>
    <w:rsid w:val="007F7C91"/>
    <w:rsid w:val="008001D0"/>
    <w:rsid w:val="00800F9C"/>
    <w:rsid w:val="00801386"/>
    <w:rsid w:val="0080515B"/>
    <w:rsid w:val="00805DC2"/>
    <w:rsid w:val="0080607F"/>
    <w:rsid w:val="0080708A"/>
    <w:rsid w:val="00810063"/>
    <w:rsid w:val="00810FCE"/>
    <w:rsid w:val="00812D7B"/>
    <w:rsid w:val="00813900"/>
    <w:rsid w:val="008144AF"/>
    <w:rsid w:val="008148DD"/>
    <w:rsid w:val="00814D98"/>
    <w:rsid w:val="00815A2A"/>
    <w:rsid w:val="008160E5"/>
    <w:rsid w:val="00817E0A"/>
    <w:rsid w:val="00820CAF"/>
    <w:rsid w:val="0082241A"/>
    <w:rsid w:val="00822A34"/>
    <w:rsid w:val="00824030"/>
    <w:rsid w:val="00824975"/>
    <w:rsid w:val="008256CC"/>
    <w:rsid w:val="00827500"/>
    <w:rsid w:val="00834357"/>
    <w:rsid w:val="008345D1"/>
    <w:rsid w:val="008347DF"/>
    <w:rsid w:val="0083515B"/>
    <w:rsid w:val="00835729"/>
    <w:rsid w:val="00841FA6"/>
    <w:rsid w:val="00842BF5"/>
    <w:rsid w:val="00842E87"/>
    <w:rsid w:val="00843080"/>
    <w:rsid w:val="00843291"/>
    <w:rsid w:val="00844470"/>
    <w:rsid w:val="00844D22"/>
    <w:rsid w:val="00845794"/>
    <w:rsid w:val="00850332"/>
    <w:rsid w:val="00851C1E"/>
    <w:rsid w:val="0085283A"/>
    <w:rsid w:val="00852ECE"/>
    <w:rsid w:val="00853F72"/>
    <w:rsid w:val="00854108"/>
    <w:rsid w:val="00855120"/>
    <w:rsid w:val="008575D7"/>
    <w:rsid w:val="008671C3"/>
    <w:rsid w:val="00870059"/>
    <w:rsid w:val="008707B0"/>
    <w:rsid w:val="00871BB7"/>
    <w:rsid w:val="00873690"/>
    <w:rsid w:val="00873973"/>
    <w:rsid w:val="00881A8A"/>
    <w:rsid w:val="00882C58"/>
    <w:rsid w:val="0088305E"/>
    <w:rsid w:val="0088570C"/>
    <w:rsid w:val="00885751"/>
    <w:rsid w:val="008857F7"/>
    <w:rsid w:val="00885CEA"/>
    <w:rsid w:val="008868E2"/>
    <w:rsid w:val="008906B0"/>
    <w:rsid w:val="0089102A"/>
    <w:rsid w:val="00894016"/>
    <w:rsid w:val="00894AA5"/>
    <w:rsid w:val="00895E8F"/>
    <w:rsid w:val="00896D2D"/>
    <w:rsid w:val="00897AC2"/>
    <w:rsid w:val="00897ADA"/>
    <w:rsid w:val="008A3166"/>
    <w:rsid w:val="008A4DC1"/>
    <w:rsid w:val="008A649C"/>
    <w:rsid w:val="008A72CD"/>
    <w:rsid w:val="008A7539"/>
    <w:rsid w:val="008B24DF"/>
    <w:rsid w:val="008B32CE"/>
    <w:rsid w:val="008B363A"/>
    <w:rsid w:val="008B49FD"/>
    <w:rsid w:val="008B5C47"/>
    <w:rsid w:val="008B734D"/>
    <w:rsid w:val="008C1239"/>
    <w:rsid w:val="008C16B4"/>
    <w:rsid w:val="008C2318"/>
    <w:rsid w:val="008C28F7"/>
    <w:rsid w:val="008C30B2"/>
    <w:rsid w:val="008C32C4"/>
    <w:rsid w:val="008C4B56"/>
    <w:rsid w:val="008C60B4"/>
    <w:rsid w:val="008D1E05"/>
    <w:rsid w:val="008D2E1C"/>
    <w:rsid w:val="008D6A42"/>
    <w:rsid w:val="008D7B09"/>
    <w:rsid w:val="008E07B6"/>
    <w:rsid w:val="008E080C"/>
    <w:rsid w:val="008E1D24"/>
    <w:rsid w:val="008E1EFB"/>
    <w:rsid w:val="008E4CAF"/>
    <w:rsid w:val="008E54F4"/>
    <w:rsid w:val="008E627C"/>
    <w:rsid w:val="008E6F4E"/>
    <w:rsid w:val="008E7F50"/>
    <w:rsid w:val="008F0F52"/>
    <w:rsid w:val="008F153B"/>
    <w:rsid w:val="008F399A"/>
    <w:rsid w:val="008F46FA"/>
    <w:rsid w:val="008F598B"/>
    <w:rsid w:val="008F5C11"/>
    <w:rsid w:val="008F7CB6"/>
    <w:rsid w:val="00900C30"/>
    <w:rsid w:val="0090175A"/>
    <w:rsid w:val="009022A6"/>
    <w:rsid w:val="00903717"/>
    <w:rsid w:val="0090372B"/>
    <w:rsid w:val="00903BB1"/>
    <w:rsid w:val="00903ED0"/>
    <w:rsid w:val="00905A3E"/>
    <w:rsid w:val="009063D0"/>
    <w:rsid w:val="00906CE5"/>
    <w:rsid w:val="00906F2F"/>
    <w:rsid w:val="00910931"/>
    <w:rsid w:val="009115F1"/>
    <w:rsid w:val="00911C3B"/>
    <w:rsid w:val="0091358D"/>
    <w:rsid w:val="009137ED"/>
    <w:rsid w:val="00913F27"/>
    <w:rsid w:val="00914B3E"/>
    <w:rsid w:val="00915BFC"/>
    <w:rsid w:val="00916AA5"/>
    <w:rsid w:val="00916DE0"/>
    <w:rsid w:val="00917F9B"/>
    <w:rsid w:val="00923896"/>
    <w:rsid w:val="00923B41"/>
    <w:rsid w:val="00923BA5"/>
    <w:rsid w:val="0092531C"/>
    <w:rsid w:val="00925B7F"/>
    <w:rsid w:val="00926DD7"/>
    <w:rsid w:val="00930F84"/>
    <w:rsid w:val="00931DA7"/>
    <w:rsid w:val="00932431"/>
    <w:rsid w:val="0093266C"/>
    <w:rsid w:val="00932EF7"/>
    <w:rsid w:val="00934689"/>
    <w:rsid w:val="00936579"/>
    <w:rsid w:val="00941E9C"/>
    <w:rsid w:val="00943ECA"/>
    <w:rsid w:val="00943FB0"/>
    <w:rsid w:val="009450C8"/>
    <w:rsid w:val="00947E6D"/>
    <w:rsid w:val="00950739"/>
    <w:rsid w:val="009507AE"/>
    <w:rsid w:val="009507D8"/>
    <w:rsid w:val="00953E4C"/>
    <w:rsid w:val="0095536D"/>
    <w:rsid w:val="00957E37"/>
    <w:rsid w:val="009615D1"/>
    <w:rsid w:val="00962D32"/>
    <w:rsid w:val="00963E39"/>
    <w:rsid w:val="009654C2"/>
    <w:rsid w:val="009678F7"/>
    <w:rsid w:val="00970091"/>
    <w:rsid w:val="0097139A"/>
    <w:rsid w:val="009722EC"/>
    <w:rsid w:val="00973036"/>
    <w:rsid w:val="00974711"/>
    <w:rsid w:val="00980FA3"/>
    <w:rsid w:val="00981747"/>
    <w:rsid w:val="00981789"/>
    <w:rsid w:val="0098208C"/>
    <w:rsid w:val="009846C0"/>
    <w:rsid w:val="00984810"/>
    <w:rsid w:val="00987167"/>
    <w:rsid w:val="00987318"/>
    <w:rsid w:val="0098760B"/>
    <w:rsid w:val="00992705"/>
    <w:rsid w:val="009937FA"/>
    <w:rsid w:val="009945B2"/>
    <w:rsid w:val="00995B17"/>
    <w:rsid w:val="00995D96"/>
    <w:rsid w:val="00997E79"/>
    <w:rsid w:val="009A1F88"/>
    <w:rsid w:val="009A2623"/>
    <w:rsid w:val="009A2EC9"/>
    <w:rsid w:val="009A4A32"/>
    <w:rsid w:val="009A5E08"/>
    <w:rsid w:val="009A7237"/>
    <w:rsid w:val="009B06FC"/>
    <w:rsid w:val="009B28DE"/>
    <w:rsid w:val="009B531B"/>
    <w:rsid w:val="009B5A41"/>
    <w:rsid w:val="009C03E9"/>
    <w:rsid w:val="009C0789"/>
    <w:rsid w:val="009C1FA7"/>
    <w:rsid w:val="009C29E9"/>
    <w:rsid w:val="009C2AF0"/>
    <w:rsid w:val="009C2C74"/>
    <w:rsid w:val="009C2D5F"/>
    <w:rsid w:val="009C2EAF"/>
    <w:rsid w:val="009C3333"/>
    <w:rsid w:val="009C52FC"/>
    <w:rsid w:val="009C6605"/>
    <w:rsid w:val="009C7794"/>
    <w:rsid w:val="009D0493"/>
    <w:rsid w:val="009D1444"/>
    <w:rsid w:val="009D2130"/>
    <w:rsid w:val="009D26EE"/>
    <w:rsid w:val="009D6422"/>
    <w:rsid w:val="009E05A4"/>
    <w:rsid w:val="009E2209"/>
    <w:rsid w:val="009E23FB"/>
    <w:rsid w:val="009E2FC6"/>
    <w:rsid w:val="009E3E6F"/>
    <w:rsid w:val="009E487D"/>
    <w:rsid w:val="009E5255"/>
    <w:rsid w:val="009E61AA"/>
    <w:rsid w:val="009E6752"/>
    <w:rsid w:val="009E7AD4"/>
    <w:rsid w:val="009F005E"/>
    <w:rsid w:val="009F2741"/>
    <w:rsid w:val="009F479D"/>
    <w:rsid w:val="009F47CE"/>
    <w:rsid w:val="00A0363F"/>
    <w:rsid w:val="00A03E75"/>
    <w:rsid w:val="00A0447E"/>
    <w:rsid w:val="00A06835"/>
    <w:rsid w:val="00A0687F"/>
    <w:rsid w:val="00A075C9"/>
    <w:rsid w:val="00A103E9"/>
    <w:rsid w:val="00A10D64"/>
    <w:rsid w:val="00A12621"/>
    <w:rsid w:val="00A13E67"/>
    <w:rsid w:val="00A1481C"/>
    <w:rsid w:val="00A1592A"/>
    <w:rsid w:val="00A16898"/>
    <w:rsid w:val="00A17801"/>
    <w:rsid w:val="00A2084C"/>
    <w:rsid w:val="00A20A7F"/>
    <w:rsid w:val="00A2144C"/>
    <w:rsid w:val="00A2438D"/>
    <w:rsid w:val="00A24A06"/>
    <w:rsid w:val="00A265A7"/>
    <w:rsid w:val="00A26EE4"/>
    <w:rsid w:val="00A3196C"/>
    <w:rsid w:val="00A3303F"/>
    <w:rsid w:val="00A34AB2"/>
    <w:rsid w:val="00A3616F"/>
    <w:rsid w:val="00A36606"/>
    <w:rsid w:val="00A40A14"/>
    <w:rsid w:val="00A411C5"/>
    <w:rsid w:val="00A41B74"/>
    <w:rsid w:val="00A41D02"/>
    <w:rsid w:val="00A41D21"/>
    <w:rsid w:val="00A41EAB"/>
    <w:rsid w:val="00A423C7"/>
    <w:rsid w:val="00A42F90"/>
    <w:rsid w:val="00A445AB"/>
    <w:rsid w:val="00A45B09"/>
    <w:rsid w:val="00A46744"/>
    <w:rsid w:val="00A468DE"/>
    <w:rsid w:val="00A47832"/>
    <w:rsid w:val="00A478D6"/>
    <w:rsid w:val="00A50A25"/>
    <w:rsid w:val="00A52D94"/>
    <w:rsid w:val="00A53455"/>
    <w:rsid w:val="00A540C5"/>
    <w:rsid w:val="00A54306"/>
    <w:rsid w:val="00A57C8B"/>
    <w:rsid w:val="00A607EE"/>
    <w:rsid w:val="00A61687"/>
    <w:rsid w:val="00A617AD"/>
    <w:rsid w:val="00A61FF7"/>
    <w:rsid w:val="00A631D7"/>
    <w:rsid w:val="00A67B0E"/>
    <w:rsid w:val="00A70066"/>
    <w:rsid w:val="00A70290"/>
    <w:rsid w:val="00A7120D"/>
    <w:rsid w:val="00A716D7"/>
    <w:rsid w:val="00A71828"/>
    <w:rsid w:val="00A71919"/>
    <w:rsid w:val="00A72A6F"/>
    <w:rsid w:val="00A72CA3"/>
    <w:rsid w:val="00A74262"/>
    <w:rsid w:val="00A74627"/>
    <w:rsid w:val="00A748B8"/>
    <w:rsid w:val="00A74A58"/>
    <w:rsid w:val="00A74F6E"/>
    <w:rsid w:val="00A75229"/>
    <w:rsid w:val="00A75D09"/>
    <w:rsid w:val="00A75E0B"/>
    <w:rsid w:val="00A75FA8"/>
    <w:rsid w:val="00A76D83"/>
    <w:rsid w:val="00A8023C"/>
    <w:rsid w:val="00A81142"/>
    <w:rsid w:val="00A858A9"/>
    <w:rsid w:val="00A86817"/>
    <w:rsid w:val="00A868E6"/>
    <w:rsid w:val="00A87FCF"/>
    <w:rsid w:val="00A936CD"/>
    <w:rsid w:val="00A94E01"/>
    <w:rsid w:val="00A9530B"/>
    <w:rsid w:val="00A970C3"/>
    <w:rsid w:val="00A97517"/>
    <w:rsid w:val="00A97EAF"/>
    <w:rsid w:val="00AA17C6"/>
    <w:rsid w:val="00AA190A"/>
    <w:rsid w:val="00AA5684"/>
    <w:rsid w:val="00AB0663"/>
    <w:rsid w:val="00AB08E2"/>
    <w:rsid w:val="00AB0955"/>
    <w:rsid w:val="00AB0B98"/>
    <w:rsid w:val="00AB2861"/>
    <w:rsid w:val="00AB5021"/>
    <w:rsid w:val="00AB5416"/>
    <w:rsid w:val="00AB5D03"/>
    <w:rsid w:val="00AB66DF"/>
    <w:rsid w:val="00AC1DF3"/>
    <w:rsid w:val="00AC28B1"/>
    <w:rsid w:val="00AC3812"/>
    <w:rsid w:val="00AC394A"/>
    <w:rsid w:val="00AC6E31"/>
    <w:rsid w:val="00AC6E8A"/>
    <w:rsid w:val="00AC71B0"/>
    <w:rsid w:val="00AD2299"/>
    <w:rsid w:val="00AD522F"/>
    <w:rsid w:val="00AD602D"/>
    <w:rsid w:val="00AD6332"/>
    <w:rsid w:val="00AD680F"/>
    <w:rsid w:val="00AD7035"/>
    <w:rsid w:val="00AE061E"/>
    <w:rsid w:val="00AE0CCC"/>
    <w:rsid w:val="00AE0CEC"/>
    <w:rsid w:val="00AE1759"/>
    <w:rsid w:val="00AE1AA6"/>
    <w:rsid w:val="00AE225D"/>
    <w:rsid w:val="00AE3000"/>
    <w:rsid w:val="00AE3380"/>
    <w:rsid w:val="00AE4946"/>
    <w:rsid w:val="00AE4990"/>
    <w:rsid w:val="00AE4A13"/>
    <w:rsid w:val="00AE66A2"/>
    <w:rsid w:val="00AF0969"/>
    <w:rsid w:val="00AF65C4"/>
    <w:rsid w:val="00AF6A89"/>
    <w:rsid w:val="00AF753A"/>
    <w:rsid w:val="00B01284"/>
    <w:rsid w:val="00B0171D"/>
    <w:rsid w:val="00B01BFF"/>
    <w:rsid w:val="00B02769"/>
    <w:rsid w:val="00B02E1B"/>
    <w:rsid w:val="00B0400D"/>
    <w:rsid w:val="00B047AF"/>
    <w:rsid w:val="00B06FA8"/>
    <w:rsid w:val="00B07CC5"/>
    <w:rsid w:val="00B11A12"/>
    <w:rsid w:val="00B11B0D"/>
    <w:rsid w:val="00B11E55"/>
    <w:rsid w:val="00B1338C"/>
    <w:rsid w:val="00B16C0D"/>
    <w:rsid w:val="00B17C12"/>
    <w:rsid w:val="00B21B9A"/>
    <w:rsid w:val="00B23741"/>
    <w:rsid w:val="00B24D54"/>
    <w:rsid w:val="00B273DA"/>
    <w:rsid w:val="00B30963"/>
    <w:rsid w:val="00B30A15"/>
    <w:rsid w:val="00B33DEF"/>
    <w:rsid w:val="00B34A65"/>
    <w:rsid w:val="00B3514B"/>
    <w:rsid w:val="00B352A1"/>
    <w:rsid w:val="00B35C85"/>
    <w:rsid w:val="00B36D02"/>
    <w:rsid w:val="00B37CB5"/>
    <w:rsid w:val="00B37E17"/>
    <w:rsid w:val="00B37F63"/>
    <w:rsid w:val="00B40130"/>
    <w:rsid w:val="00B41BAB"/>
    <w:rsid w:val="00B42554"/>
    <w:rsid w:val="00B4273A"/>
    <w:rsid w:val="00B43578"/>
    <w:rsid w:val="00B43627"/>
    <w:rsid w:val="00B4375B"/>
    <w:rsid w:val="00B46626"/>
    <w:rsid w:val="00B471CE"/>
    <w:rsid w:val="00B476B1"/>
    <w:rsid w:val="00B50A8A"/>
    <w:rsid w:val="00B510C5"/>
    <w:rsid w:val="00B511F2"/>
    <w:rsid w:val="00B516F8"/>
    <w:rsid w:val="00B51A0B"/>
    <w:rsid w:val="00B526D2"/>
    <w:rsid w:val="00B5460D"/>
    <w:rsid w:val="00B54894"/>
    <w:rsid w:val="00B54DB4"/>
    <w:rsid w:val="00B55B42"/>
    <w:rsid w:val="00B55E27"/>
    <w:rsid w:val="00B567AF"/>
    <w:rsid w:val="00B5760B"/>
    <w:rsid w:val="00B61243"/>
    <w:rsid w:val="00B62969"/>
    <w:rsid w:val="00B62D55"/>
    <w:rsid w:val="00B62E8B"/>
    <w:rsid w:val="00B63145"/>
    <w:rsid w:val="00B63C3C"/>
    <w:rsid w:val="00B63C93"/>
    <w:rsid w:val="00B64D2D"/>
    <w:rsid w:val="00B6505C"/>
    <w:rsid w:val="00B6574B"/>
    <w:rsid w:val="00B66579"/>
    <w:rsid w:val="00B66FC1"/>
    <w:rsid w:val="00B71D1A"/>
    <w:rsid w:val="00B725A7"/>
    <w:rsid w:val="00B729A2"/>
    <w:rsid w:val="00B743A4"/>
    <w:rsid w:val="00B74F25"/>
    <w:rsid w:val="00B75C73"/>
    <w:rsid w:val="00B7684B"/>
    <w:rsid w:val="00B77061"/>
    <w:rsid w:val="00B77C14"/>
    <w:rsid w:val="00B80A13"/>
    <w:rsid w:val="00B81757"/>
    <w:rsid w:val="00B8206B"/>
    <w:rsid w:val="00B843CD"/>
    <w:rsid w:val="00B849F6"/>
    <w:rsid w:val="00B85021"/>
    <w:rsid w:val="00B8552A"/>
    <w:rsid w:val="00B85A88"/>
    <w:rsid w:val="00B86BD8"/>
    <w:rsid w:val="00B87BED"/>
    <w:rsid w:val="00B923B6"/>
    <w:rsid w:val="00B94195"/>
    <w:rsid w:val="00B953BD"/>
    <w:rsid w:val="00B97DD8"/>
    <w:rsid w:val="00BA0770"/>
    <w:rsid w:val="00BA1095"/>
    <w:rsid w:val="00BA1551"/>
    <w:rsid w:val="00BA15DA"/>
    <w:rsid w:val="00BA192B"/>
    <w:rsid w:val="00BA3D2A"/>
    <w:rsid w:val="00BA758B"/>
    <w:rsid w:val="00BB0471"/>
    <w:rsid w:val="00BB0CED"/>
    <w:rsid w:val="00BB2C0F"/>
    <w:rsid w:val="00BB5669"/>
    <w:rsid w:val="00BB56C4"/>
    <w:rsid w:val="00BB687F"/>
    <w:rsid w:val="00BC0364"/>
    <w:rsid w:val="00BC1AA6"/>
    <w:rsid w:val="00BC1B41"/>
    <w:rsid w:val="00BC4DA6"/>
    <w:rsid w:val="00BC70AA"/>
    <w:rsid w:val="00BD0C54"/>
    <w:rsid w:val="00BD2EC6"/>
    <w:rsid w:val="00BD4ABA"/>
    <w:rsid w:val="00BD58E2"/>
    <w:rsid w:val="00BD5E7C"/>
    <w:rsid w:val="00BD63AA"/>
    <w:rsid w:val="00BD7D1F"/>
    <w:rsid w:val="00BE2BA1"/>
    <w:rsid w:val="00BE3D82"/>
    <w:rsid w:val="00BE470D"/>
    <w:rsid w:val="00BF0468"/>
    <w:rsid w:val="00BF0753"/>
    <w:rsid w:val="00BF1001"/>
    <w:rsid w:val="00BF2F57"/>
    <w:rsid w:val="00BF4763"/>
    <w:rsid w:val="00BF5612"/>
    <w:rsid w:val="00C00BEE"/>
    <w:rsid w:val="00C030BD"/>
    <w:rsid w:val="00C03F3F"/>
    <w:rsid w:val="00C04FF9"/>
    <w:rsid w:val="00C06009"/>
    <w:rsid w:val="00C06418"/>
    <w:rsid w:val="00C068E8"/>
    <w:rsid w:val="00C07167"/>
    <w:rsid w:val="00C1255E"/>
    <w:rsid w:val="00C12BD2"/>
    <w:rsid w:val="00C16047"/>
    <w:rsid w:val="00C163C0"/>
    <w:rsid w:val="00C16709"/>
    <w:rsid w:val="00C17F9D"/>
    <w:rsid w:val="00C2371C"/>
    <w:rsid w:val="00C24895"/>
    <w:rsid w:val="00C25DCF"/>
    <w:rsid w:val="00C25FDD"/>
    <w:rsid w:val="00C264EA"/>
    <w:rsid w:val="00C27CBB"/>
    <w:rsid w:val="00C27EF0"/>
    <w:rsid w:val="00C30FB1"/>
    <w:rsid w:val="00C35672"/>
    <w:rsid w:val="00C35A94"/>
    <w:rsid w:val="00C36466"/>
    <w:rsid w:val="00C37653"/>
    <w:rsid w:val="00C42341"/>
    <w:rsid w:val="00C43810"/>
    <w:rsid w:val="00C44462"/>
    <w:rsid w:val="00C444D4"/>
    <w:rsid w:val="00C452B9"/>
    <w:rsid w:val="00C453F0"/>
    <w:rsid w:val="00C459FD"/>
    <w:rsid w:val="00C45CA9"/>
    <w:rsid w:val="00C46745"/>
    <w:rsid w:val="00C46CE7"/>
    <w:rsid w:val="00C4799A"/>
    <w:rsid w:val="00C47CB5"/>
    <w:rsid w:val="00C53B17"/>
    <w:rsid w:val="00C552EA"/>
    <w:rsid w:val="00C620A0"/>
    <w:rsid w:val="00C636B0"/>
    <w:rsid w:val="00C64C5C"/>
    <w:rsid w:val="00C65A9A"/>
    <w:rsid w:val="00C66B6B"/>
    <w:rsid w:val="00C70FBA"/>
    <w:rsid w:val="00C71277"/>
    <w:rsid w:val="00C74D9F"/>
    <w:rsid w:val="00C7529E"/>
    <w:rsid w:val="00C75FB1"/>
    <w:rsid w:val="00C76195"/>
    <w:rsid w:val="00C76FCF"/>
    <w:rsid w:val="00C80038"/>
    <w:rsid w:val="00C8019E"/>
    <w:rsid w:val="00C82AB7"/>
    <w:rsid w:val="00C84C6B"/>
    <w:rsid w:val="00C9067E"/>
    <w:rsid w:val="00C910E9"/>
    <w:rsid w:val="00C91310"/>
    <w:rsid w:val="00C915EC"/>
    <w:rsid w:val="00C934B3"/>
    <w:rsid w:val="00C95B92"/>
    <w:rsid w:val="00C97C11"/>
    <w:rsid w:val="00CA0BD0"/>
    <w:rsid w:val="00CA1642"/>
    <w:rsid w:val="00CA1D75"/>
    <w:rsid w:val="00CA27E6"/>
    <w:rsid w:val="00CA38D8"/>
    <w:rsid w:val="00CA6439"/>
    <w:rsid w:val="00CA7B8E"/>
    <w:rsid w:val="00CA7BB2"/>
    <w:rsid w:val="00CB0828"/>
    <w:rsid w:val="00CB1320"/>
    <w:rsid w:val="00CB13CC"/>
    <w:rsid w:val="00CB1590"/>
    <w:rsid w:val="00CB1DB3"/>
    <w:rsid w:val="00CB3028"/>
    <w:rsid w:val="00CB3E45"/>
    <w:rsid w:val="00CB449E"/>
    <w:rsid w:val="00CB46D7"/>
    <w:rsid w:val="00CB4E36"/>
    <w:rsid w:val="00CB67E3"/>
    <w:rsid w:val="00CB75D0"/>
    <w:rsid w:val="00CC095D"/>
    <w:rsid w:val="00CC7367"/>
    <w:rsid w:val="00CD0ACC"/>
    <w:rsid w:val="00CD164D"/>
    <w:rsid w:val="00CD3028"/>
    <w:rsid w:val="00CD6593"/>
    <w:rsid w:val="00CD6632"/>
    <w:rsid w:val="00CD762E"/>
    <w:rsid w:val="00CD7D60"/>
    <w:rsid w:val="00CE2785"/>
    <w:rsid w:val="00CE6E4E"/>
    <w:rsid w:val="00CE7834"/>
    <w:rsid w:val="00CF22CB"/>
    <w:rsid w:val="00CF3500"/>
    <w:rsid w:val="00CF4ADB"/>
    <w:rsid w:val="00CF51E1"/>
    <w:rsid w:val="00D00054"/>
    <w:rsid w:val="00D00359"/>
    <w:rsid w:val="00D00AA3"/>
    <w:rsid w:val="00D01AC9"/>
    <w:rsid w:val="00D053F8"/>
    <w:rsid w:val="00D071D0"/>
    <w:rsid w:val="00D10425"/>
    <w:rsid w:val="00D10BD0"/>
    <w:rsid w:val="00D120F2"/>
    <w:rsid w:val="00D13E0D"/>
    <w:rsid w:val="00D14A00"/>
    <w:rsid w:val="00D14D89"/>
    <w:rsid w:val="00D155D6"/>
    <w:rsid w:val="00D157D0"/>
    <w:rsid w:val="00D166DE"/>
    <w:rsid w:val="00D20F77"/>
    <w:rsid w:val="00D21460"/>
    <w:rsid w:val="00D21F4A"/>
    <w:rsid w:val="00D2361D"/>
    <w:rsid w:val="00D24296"/>
    <w:rsid w:val="00D2521A"/>
    <w:rsid w:val="00D25EFB"/>
    <w:rsid w:val="00D26446"/>
    <w:rsid w:val="00D318DF"/>
    <w:rsid w:val="00D31BD1"/>
    <w:rsid w:val="00D3452D"/>
    <w:rsid w:val="00D35177"/>
    <w:rsid w:val="00D3517D"/>
    <w:rsid w:val="00D35B0A"/>
    <w:rsid w:val="00D35CA0"/>
    <w:rsid w:val="00D366D9"/>
    <w:rsid w:val="00D415C9"/>
    <w:rsid w:val="00D41D61"/>
    <w:rsid w:val="00D42897"/>
    <w:rsid w:val="00D44217"/>
    <w:rsid w:val="00D44978"/>
    <w:rsid w:val="00D44D30"/>
    <w:rsid w:val="00D44F26"/>
    <w:rsid w:val="00D4502B"/>
    <w:rsid w:val="00D45997"/>
    <w:rsid w:val="00D45CB6"/>
    <w:rsid w:val="00D47515"/>
    <w:rsid w:val="00D53444"/>
    <w:rsid w:val="00D539ED"/>
    <w:rsid w:val="00D540FF"/>
    <w:rsid w:val="00D55F14"/>
    <w:rsid w:val="00D56F16"/>
    <w:rsid w:val="00D6138C"/>
    <w:rsid w:val="00D61E5A"/>
    <w:rsid w:val="00D63665"/>
    <w:rsid w:val="00D63C57"/>
    <w:rsid w:val="00D644E6"/>
    <w:rsid w:val="00D65271"/>
    <w:rsid w:val="00D65AF8"/>
    <w:rsid w:val="00D65DD0"/>
    <w:rsid w:val="00D6644C"/>
    <w:rsid w:val="00D679FD"/>
    <w:rsid w:val="00D744F1"/>
    <w:rsid w:val="00D74F6C"/>
    <w:rsid w:val="00D7659A"/>
    <w:rsid w:val="00D77437"/>
    <w:rsid w:val="00D849CF"/>
    <w:rsid w:val="00D8595B"/>
    <w:rsid w:val="00D85E7A"/>
    <w:rsid w:val="00D8743B"/>
    <w:rsid w:val="00D9049E"/>
    <w:rsid w:val="00D91B6E"/>
    <w:rsid w:val="00D91C0A"/>
    <w:rsid w:val="00D92F0D"/>
    <w:rsid w:val="00D94DDD"/>
    <w:rsid w:val="00D95344"/>
    <w:rsid w:val="00D97748"/>
    <w:rsid w:val="00DA2708"/>
    <w:rsid w:val="00DA290C"/>
    <w:rsid w:val="00DA6345"/>
    <w:rsid w:val="00DA64DC"/>
    <w:rsid w:val="00DA7C2F"/>
    <w:rsid w:val="00DB125B"/>
    <w:rsid w:val="00DB1B90"/>
    <w:rsid w:val="00DB2911"/>
    <w:rsid w:val="00DB38E9"/>
    <w:rsid w:val="00DC0D1F"/>
    <w:rsid w:val="00DC2051"/>
    <w:rsid w:val="00DC2917"/>
    <w:rsid w:val="00DC2A64"/>
    <w:rsid w:val="00DC384A"/>
    <w:rsid w:val="00DC39A1"/>
    <w:rsid w:val="00DC71F0"/>
    <w:rsid w:val="00DC79C9"/>
    <w:rsid w:val="00DD08A8"/>
    <w:rsid w:val="00DD0B05"/>
    <w:rsid w:val="00DD3A5F"/>
    <w:rsid w:val="00DD3B4F"/>
    <w:rsid w:val="00DD3E45"/>
    <w:rsid w:val="00DD680A"/>
    <w:rsid w:val="00DE04E4"/>
    <w:rsid w:val="00DE1ADD"/>
    <w:rsid w:val="00DE29C8"/>
    <w:rsid w:val="00DE39FE"/>
    <w:rsid w:val="00DE3A79"/>
    <w:rsid w:val="00DE41BF"/>
    <w:rsid w:val="00DE44FC"/>
    <w:rsid w:val="00DE4D3D"/>
    <w:rsid w:val="00DE4DE6"/>
    <w:rsid w:val="00DE5ACA"/>
    <w:rsid w:val="00DE6041"/>
    <w:rsid w:val="00DE6D02"/>
    <w:rsid w:val="00DE6F71"/>
    <w:rsid w:val="00DF25F2"/>
    <w:rsid w:val="00DF423A"/>
    <w:rsid w:val="00DF7346"/>
    <w:rsid w:val="00E00040"/>
    <w:rsid w:val="00E00349"/>
    <w:rsid w:val="00E00B5C"/>
    <w:rsid w:val="00E01021"/>
    <w:rsid w:val="00E01D6F"/>
    <w:rsid w:val="00E051DF"/>
    <w:rsid w:val="00E05AE3"/>
    <w:rsid w:val="00E06766"/>
    <w:rsid w:val="00E0728D"/>
    <w:rsid w:val="00E10531"/>
    <w:rsid w:val="00E10593"/>
    <w:rsid w:val="00E11431"/>
    <w:rsid w:val="00E12EF9"/>
    <w:rsid w:val="00E13A11"/>
    <w:rsid w:val="00E14521"/>
    <w:rsid w:val="00E159D0"/>
    <w:rsid w:val="00E16F81"/>
    <w:rsid w:val="00E173AD"/>
    <w:rsid w:val="00E201DD"/>
    <w:rsid w:val="00E216FD"/>
    <w:rsid w:val="00E21B75"/>
    <w:rsid w:val="00E246BF"/>
    <w:rsid w:val="00E25064"/>
    <w:rsid w:val="00E26F73"/>
    <w:rsid w:val="00E2759E"/>
    <w:rsid w:val="00E27896"/>
    <w:rsid w:val="00E31069"/>
    <w:rsid w:val="00E31597"/>
    <w:rsid w:val="00E317FB"/>
    <w:rsid w:val="00E31A9C"/>
    <w:rsid w:val="00E33B61"/>
    <w:rsid w:val="00E343F5"/>
    <w:rsid w:val="00E34534"/>
    <w:rsid w:val="00E34ED6"/>
    <w:rsid w:val="00E407B4"/>
    <w:rsid w:val="00E4124F"/>
    <w:rsid w:val="00E41E1A"/>
    <w:rsid w:val="00E4285E"/>
    <w:rsid w:val="00E44069"/>
    <w:rsid w:val="00E46436"/>
    <w:rsid w:val="00E46F4B"/>
    <w:rsid w:val="00E52DE9"/>
    <w:rsid w:val="00E534DF"/>
    <w:rsid w:val="00E53F55"/>
    <w:rsid w:val="00E5533F"/>
    <w:rsid w:val="00E55454"/>
    <w:rsid w:val="00E55A86"/>
    <w:rsid w:val="00E5617C"/>
    <w:rsid w:val="00E5744E"/>
    <w:rsid w:val="00E6020B"/>
    <w:rsid w:val="00E60A87"/>
    <w:rsid w:val="00E61A7C"/>
    <w:rsid w:val="00E62967"/>
    <w:rsid w:val="00E63583"/>
    <w:rsid w:val="00E66193"/>
    <w:rsid w:val="00E6799E"/>
    <w:rsid w:val="00E679A0"/>
    <w:rsid w:val="00E7019A"/>
    <w:rsid w:val="00E72130"/>
    <w:rsid w:val="00E7276B"/>
    <w:rsid w:val="00E73A9C"/>
    <w:rsid w:val="00E74BA7"/>
    <w:rsid w:val="00E755B9"/>
    <w:rsid w:val="00E75AC7"/>
    <w:rsid w:val="00E772C5"/>
    <w:rsid w:val="00E809B0"/>
    <w:rsid w:val="00E81CBD"/>
    <w:rsid w:val="00E81E96"/>
    <w:rsid w:val="00E81FF0"/>
    <w:rsid w:val="00E82EE7"/>
    <w:rsid w:val="00E8384B"/>
    <w:rsid w:val="00E9192E"/>
    <w:rsid w:val="00E91C02"/>
    <w:rsid w:val="00E91F89"/>
    <w:rsid w:val="00E92C2F"/>
    <w:rsid w:val="00E95823"/>
    <w:rsid w:val="00EA15A7"/>
    <w:rsid w:val="00EA2578"/>
    <w:rsid w:val="00EA3EFB"/>
    <w:rsid w:val="00EA689C"/>
    <w:rsid w:val="00EB0045"/>
    <w:rsid w:val="00EB1175"/>
    <w:rsid w:val="00EB1DA3"/>
    <w:rsid w:val="00EB261F"/>
    <w:rsid w:val="00EB2951"/>
    <w:rsid w:val="00EB3D60"/>
    <w:rsid w:val="00EB4CB6"/>
    <w:rsid w:val="00EB4D59"/>
    <w:rsid w:val="00EB5DF1"/>
    <w:rsid w:val="00EB5F45"/>
    <w:rsid w:val="00EB68B6"/>
    <w:rsid w:val="00EB6968"/>
    <w:rsid w:val="00EB71DB"/>
    <w:rsid w:val="00EB7434"/>
    <w:rsid w:val="00EC4F77"/>
    <w:rsid w:val="00EC586F"/>
    <w:rsid w:val="00EC7068"/>
    <w:rsid w:val="00ED11D8"/>
    <w:rsid w:val="00ED14E8"/>
    <w:rsid w:val="00ED412E"/>
    <w:rsid w:val="00ED4EF9"/>
    <w:rsid w:val="00ED5427"/>
    <w:rsid w:val="00EE068B"/>
    <w:rsid w:val="00EE10DA"/>
    <w:rsid w:val="00EE483D"/>
    <w:rsid w:val="00EE4D5C"/>
    <w:rsid w:val="00EE4F89"/>
    <w:rsid w:val="00EE6E69"/>
    <w:rsid w:val="00EF1195"/>
    <w:rsid w:val="00EF11AB"/>
    <w:rsid w:val="00EF1751"/>
    <w:rsid w:val="00EF1C7D"/>
    <w:rsid w:val="00F017A3"/>
    <w:rsid w:val="00F019FC"/>
    <w:rsid w:val="00F03066"/>
    <w:rsid w:val="00F03643"/>
    <w:rsid w:val="00F04DC7"/>
    <w:rsid w:val="00F065AF"/>
    <w:rsid w:val="00F07DCE"/>
    <w:rsid w:val="00F104C0"/>
    <w:rsid w:val="00F11D3F"/>
    <w:rsid w:val="00F127AB"/>
    <w:rsid w:val="00F13D96"/>
    <w:rsid w:val="00F14001"/>
    <w:rsid w:val="00F14A16"/>
    <w:rsid w:val="00F16923"/>
    <w:rsid w:val="00F16B09"/>
    <w:rsid w:val="00F16B28"/>
    <w:rsid w:val="00F20A4B"/>
    <w:rsid w:val="00F2137D"/>
    <w:rsid w:val="00F21451"/>
    <w:rsid w:val="00F23805"/>
    <w:rsid w:val="00F24467"/>
    <w:rsid w:val="00F25DB7"/>
    <w:rsid w:val="00F268D2"/>
    <w:rsid w:val="00F30455"/>
    <w:rsid w:val="00F3077D"/>
    <w:rsid w:val="00F354DD"/>
    <w:rsid w:val="00F357FF"/>
    <w:rsid w:val="00F3597E"/>
    <w:rsid w:val="00F35F65"/>
    <w:rsid w:val="00F36B13"/>
    <w:rsid w:val="00F36D5F"/>
    <w:rsid w:val="00F40AAC"/>
    <w:rsid w:val="00F41603"/>
    <w:rsid w:val="00F41C01"/>
    <w:rsid w:val="00F41D62"/>
    <w:rsid w:val="00F42812"/>
    <w:rsid w:val="00F43A35"/>
    <w:rsid w:val="00F44788"/>
    <w:rsid w:val="00F450B7"/>
    <w:rsid w:val="00F458FA"/>
    <w:rsid w:val="00F45ADC"/>
    <w:rsid w:val="00F50175"/>
    <w:rsid w:val="00F5043C"/>
    <w:rsid w:val="00F505A7"/>
    <w:rsid w:val="00F50978"/>
    <w:rsid w:val="00F54536"/>
    <w:rsid w:val="00F5611A"/>
    <w:rsid w:val="00F57B0B"/>
    <w:rsid w:val="00F600E0"/>
    <w:rsid w:val="00F605FF"/>
    <w:rsid w:val="00F63F7C"/>
    <w:rsid w:val="00F666CE"/>
    <w:rsid w:val="00F66BFC"/>
    <w:rsid w:val="00F66CC9"/>
    <w:rsid w:val="00F67844"/>
    <w:rsid w:val="00F73215"/>
    <w:rsid w:val="00F7391B"/>
    <w:rsid w:val="00F73D23"/>
    <w:rsid w:val="00F7437A"/>
    <w:rsid w:val="00F74FF9"/>
    <w:rsid w:val="00F7631B"/>
    <w:rsid w:val="00F7745D"/>
    <w:rsid w:val="00F80CCE"/>
    <w:rsid w:val="00F82408"/>
    <w:rsid w:val="00F8351C"/>
    <w:rsid w:val="00F83ACB"/>
    <w:rsid w:val="00F83EC9"/>
    <w:rsid w:val="00F83EE6"/>
    <w:rsid w:val="00F859AD"/>
    <w:rsid w:val="00F86146"/>
    <w:rsid w:val="00F865DD"/>
    <w:rsid w:val="00F86BAA"/>
    <w:rsid w:val="00F87384"/>
    <w:rsid w:val="00F87930"/>
    <w:rsid w:val="00F90E37"/>
    <w:rsid w:val="00F92A5D"/>
    <w:rsid w:val="00F93803"/>
    <w:rsid w:val="00F93F04"/>
    <w:rsid w:val="00F9653E"/>
    <w:rsid w:val="00FA1231"/>
    <w:rsid w:val="00FA145C"/>
    <w:rsid w:val="00FA1774"/>
    <w:rsid w:val="00FA1961"/>
    <w:rsid w:val="00FA2B21"/>
    <w:rsid w:val="00FA4A75"/>
    <w:rsid w:val="00FA54B8"/>
    <w:rsid w:val="00FA5E3A"/>
    <w:rsid w:val="00FA6C49"/>
    <w:rsid w:val="00FB00AE"/>
    <w:rsid w:val="00FB04EE"/>
    <w:rsid w:val="00FB2865"/>
    <w:rsid w:val="00FB38DB"/>
    <w:rsid w:val="00FB3912"/>
    <w:rsid w:val="00FB3E3E"/>
    <w:rsid w:val="00FB5732"/>
    <w:rsid w:val="00FB600F"/>
    <w:rsid w:val="00FB6DA0"/>
    <w:rsid w:val="00FC0B54"/>
    <w:rsid w:val="00FC16CA"/>
    <w:rsid w:val="00FC1DB1"/>
    <w:rsid w:val="00FC2CB4"/>
    <w:rsid w:val="00FC2D5D"/>
    <w:rsid w:val="00FC31FF"/>
    <w:rsid w:val="00FD2AD8"/>
    <w:rsid w:val="00FD4F6C"/>
    <w:rsid w:val="00FD73F8"/>
    <w:rsid w:val="00FD7BC9"/>
    <w:rsid w:val="00FD7BFE"/>
    <w:rsid w:val="00FD7F8A"/>
    <w:rsid w:val="00FE0295"/>
    <w:rsid w:val="00FE1639"/>
    <w:rsid w:val="00FE230E"/>
    <w:rsid w:val="00FE615D"/>
    <w:rsid w:val="00FE6D22"/>
    <w:rsid w:val="00FE778A"/>
    <w:rsid w:val="00FF2DD5"/>
    <w:rsid w:val="00FF3705"/>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C094A3D"/>
  <w15:docId w15:val="{131943B2-F029-2445-9A3C-DDC740E7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szCs w:val="22"/>
    </w:rPr>
  </w:style>
  <w:style w:type="paragraph" w:styleId="Ttulo1">
    <w:name w:val="heading 1"/>
    <w:basedOn w:val="Normal"/>
    <w:next w:val="Normal"/>
    <w:link w:val="Ttulo1Car"/>
    <w:uiPriority w:val="9"/>
    <w:qFormat/>
    <w:rsid w:val="00AC394A"/>
    <w:pPr>
      <w:keepNext/>
      <w:tabs>
        <w:tab w:val="num" w:pos="720"/>
      </w:tabs>
      <w:spacing w:before="240" w:after="60" w:line="240" w:lineRule="auto"/>
      <w:ind w:left="720" w:right="0" w:hanging="720"/>
      <w:jc w:val="left"/>
      <w:outlineLvl w:val="0"/>
    </w:pPr>
    <w:rPr>
      <w:rFonts w:ascii="Calibri Light" w:eastAsia="Times New Roman" w:hAnsi="Calibri Light" w:cs="Times New Roman"/>
      <w:b/>
      <w:bCs/>
      <w:color w:val="auto"/>
      <w:kern w:val="32"/>
      <w:sz w:val="32"/>
      <w:szCs w:val="32"/>
      <w:lang w:val="en-US" w:eastAsia="en-US"/>
    </w:rPr>
  </w:style>
  <w:style w:type="paragraph" w:styleId="Ttulo2">
    <w:name w:val="heading 2"/>
    <w:basedOn w:val="Normal"/>
    <w:next w:val="Normal"/>
    <w:link w:val="Ttulo2Car"/>
    <w:uiPriority w:val="9"/>
    <w:semiHidden/>
    <w:unhideWhenUsed/>
    <w:qFormat/>
    <w:rsid w:val="00AC394A"/>
    <w:pPr>
      <w:keepNext/>
      <w:tabs>
        <w:tab w:val="num" w:pos="1440"/>
      </w:tabs>
      <w:spacing w:before="240" w:after="60" w:line="240" w:lineRule="auto"/>
      <w:ind w:left="1440" w:right="0" w:hanging="720"/>
      <w:jc w:val="left"/>
      <w:outlineLvl w:val="1"/>
    </w:pPr>
    <w:rPr>
      <w:rFonts w:ascii="Calibri Light" w:eastAsia="Times New Roman" w:hAnsi="Calibri Light" w:cs="Times New Roman"/>
      <w:b/>
      <w:bCs/>
      <w:i/>
      <w:iCs/>
      <w:color w:val="auto"/>
      <w:sz w:val="28"/>
      <w:szCs w:val="28"/>
      <w:lang w:val="en-US" w:eastAsia="en-US"/>
    </w:rPr>
  </w:style>
  <w:style w:type="paragraph" w:styleId="Ttulo3">
    <w:name w:val="heading 3"/>
    <w:basedOn w:val="Normal"/>
    <w:next w:val="Normal"/>
    <w:link w:val="Ttulo3Car"/>
    <w:uiPriority w:val="9"/>
    <w:semiHidden/>
    <w:unhideWhenUsed/>
    <w:qFormat/>
    <w:rsid w:val="00AC394A"/>
    <w:pPr>
      <w:keepNext/>
      <w:tabs>
        <w:tab w:val="num" w:pos="2160"/>
      </w:tabs>
      <w:spacing w:before="240" w:after="60" w:line="240" w:lineRule="auto"/>
      <w:ind w:left="2160" w:right="0" w:hanging="720"/>
      <w:jc w:val="left"/>
      <w:outlineLvl w:val="2"/>
    </w:pPr>
    <w:rPr>
      <w:rFonts w:ascii="Calibri Light" w:eastAsia="Times New Roman" w:hAnsi="Calibri Light" w:cs="Times New Roman"/>
      <w:b/>
      <w:bCs/>
      <w:color w:val="auto"/>
      <w:sz w:val="26"/>
      <w:szCs w:val="26"/>
      <w:lang w:val="en-US" w:eastAsia="en-US"/>
    </w:rPr>
  </w:style>
  <w:style w:type="paragraph" w:styleId="Ttulo4">
    <w:name w:val="heading 4"/>
    <w:basedOn w:val="Normal"/>
    <w:next w:val="Normal"/>
    <w:link w:val="Ttulo4Car"/>
    <w:uiPriority w:val="9"/>
    <w:unhideWhenUsed/>
    <w:qFormat/>
    <w:rsid w:val="00AC394A"/>
    <w:pPr>
      <w:keepNext/>
      <w:tabs>
        <w:tab w:val="num" w:pos="2880"/>
      </w:tabs>
      <w:spacing w:before="240" w:after="60" w:line="240" w:lineRule="auto"/>
      <w:ind w:left="2880" w:right="0" w:hanging="720"/>
      <w:jc w:val="left"/>
      <w:outlineLvl w:val="3"/>
    </w:pPr>
    <w:rPr>
      <w:rFonts w:ascii="Calibri" w:eastAsia="Times New Roman" w:hAnsi="Calibri" w:cs="Times New Roman"/>
      <w:b/>
      <w:bCs/>
      <w:color w:val="auto"/>
      <w:sz w:val="28"/>
      <w:szCs w:val="28"/>
      <w:lang w:val="en-US" w:eastAsia="en-US"/>
    </w:rPr>
  </w:style>
  <w:style w:type="paragraph" w:styleId="Ttulo5">
    <w:name w:val="heading 5"/>
    <w:basedOn w:val="Normal"/>
    <w:next w:val="Normal"/>
    <w:link w:val="Ttulo5Car"/>
    <w:uiPriority w:val="9"/>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qFormat/>
    <w:rsid w:val="00AC394A"/>
    <w:pPr>
      <w:tabs>
        <w:tab w:val="num" w:pos="4320"/>
      </w:tabs>
      <w:spacing w:before="240" w:after="60" w:line="240" w:lineRule="auto"/>
      <w:ind w:left="4320" w:right="0" w:hanging="720"/>
      <w:jc w:val="left"/>
      <w:outlineLvl w:val="5"/>
    </w:pPr>
    <w:rPr>
      <w:rFonts w:ascii="Times New Roman" w:eastAsia="Times New Roman" w:hAnsi="Times New Roman" w:cs="Times New Roman"/>
      <w:b/>
      <w:bCs/>
      <w:color w:val="auto"/>
      <w:sz w:val="22"/>
      <w:lang w:val="en-US" w:eastAsia="en-US"/>
    </w:rPr>
  </w:style>
  <w:style w:type="paragraph" w:styleId="Ttulo7">
    <w:name w:val="heading 7"/>
    <w:basedOn w:val="Normal"/>
    <w:next w:val="Normal"/>
    <w:link w:val="Ttulo7Car"/>
    <w:uiPriority w:val="9"/>
    <w:semiHidden/>
    <w:unhideWhenUsed/>
    <w:qFormat/>
    <w:rsid w:val="00AC394A"/>
    <w:pPr>
      <w:tabs>
        <w:tab w:val="num" w:pos="5040"/>
      </w:tabs>
      <w:spacing w:before="240" w:after="60" w:line="240" w:lineRule="auto"/>
      <w:ind w:left="5040" w:right="0" w:hanging="720"/>
      <w:jc w:val="left"/>
      <w:outlineLvl w:val="6"/>
    </w:pPr>
    <w:rPr>
      <w:rFonts w:ascii="Calibri" w:eastAsia="Times New Roman" w:hAnsi="Calibri" w:cs="Times New Roman"/>
      <w:color w:val="auto"/>
      <w:szCs w:val="24"/>
      <w:lang w:val="en-US" w:eastAsia="en-US"/>
    </w:rPr>
  </w:style>
  <w:style w:type="paragraph" w:styleId="Ttulo8">
    <w:name w:val="heading 8"/>
    <w:basedOn w:val="Normal"/>
    <w:next w:val="Normal"/>
    <w:link w:val="Ttulo8Car"/>
    <w:uiPriority w:val="9"/>
    <w:semiHidden/>
    <w:unhideWhenUsed/>
    <w:qFormat/>
    <w:rsid w:val="00AC394A"/>
    <w:pPr>
      <w:tabs>
        <w:tab w:val="num" w:pos="5760"/>
      </w:tabs>
      <w:spacing w:before="240" w:after="60" w:line="240" w:lineRule="auto"/>
      <w:ind w:left="5760" w:right="0" w:hanging="720"/>
      <w:jc w:val="left"/>
      <w:outlineLvl w:val="7"/>
    </w:pPr>
    <w:rPr>
      <w:rFonts w:ascii="Calibri" w:eastAsia="Times New Roman" w:hAnsi="Calibri" w:cs="Times New Roman"/>
      <w:i/>
      <w:iCs/>
      <w:color w:val="auto"/>
      <w:szCs w:val="24"/>
      <w:lang w:val="en-US" w:eastAsia="en-US"/>
    </w:rPr>
  </w:style>
  <w:style w:type="paragraph" w:styleId="Ttulo9">
    <w:name w:val="heading 9"/>
    <w:basedOn w:val="Normal"/>
    <w:next w:val="Normal"/>
    <w:link w:val="Ttulo9Car"/>
    <w:uiPriority w:val="9"/>
    <w:semiHidden/>
    <w:unhideWhenUsed/>
    <w:qFormat/>
    <w:rsid w:val="00AC394A"/>
    <w:pPr>
      <w:tabs>
        <w:tab w:val="num" w:pos="6480"/>
      </w:tabs>
      <w:spacing w:before="240" w:after="60" w:line="240" w:lineRule="auto"/>
      <w:ind w:left="6480" w:right="0" w:hanging="720"/>
      <w:jc w:val="left"/>
      <w:outlineLvl w:val="8"/>
    </w:pPr>
    <w:rPr>
      <w:rFonts w:ascii="Calibri Light" w:eastAsia="Times New Roman" w:hAnsi="Calibri Light" w:cs="Times New Roman"/>
      <w:color w:val="auto"/>
      <w:sz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line="251" w:lineRule="auto"/>
      <w:ind w:left="710"/>
      <w:jc w:val="both"/>
    </w:pPr>
    <w:rPr>
      <w:rFonts w:ascii="Arial" w:eastAsia="Arial" w:hAnsi="Arial" w:cs="Arial"/>
      <w:i/>
      <w:color w:val="000000"/>
      <w:sz w:val="16"/>
      <w:szCs w:val="22"/>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Calibri" w:eastAsia="Calibri" w:hAnsi="Calibri" w:cs="Times New Roman"/>
      <w:color w:val="auto"/>
      <w:sz w:val="21"/>
      <w:szCs w:val="21"/>
    </w:rPr>
  </w:style>
  <w:style w:type="character" w:customStyle="1" w:styleId="PiedepginaCar">
    <w:name w:val="Pie de página Car"/>
    <w:link w:val="Piedepgina"/>
    <w:uiPriority w:val="99"/>
    <w:rsid w:val="00B24D54"/>
    <w:rPr>
      <w:rFonts w:eastAsia="Calibr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Calibri" w:eastAsia="Calibri" w:hAnsi="Calibri" w:cs="Times New Roman"/>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Calibri" w:eastAsia="Calibri" w:hAnsi="Calibri" w:cs="Times New Roman"/>
      <w:color w:val="auto"/>
      <w:sz w:val="20"/>
      <w:szCs w:val="20"/>
      <w:lang w:eastAsia="en-US"/>
    </w:rPr>
  </w:style>
  <w:style w:type="character" w:customStyle="1" w:styleId="TextonotapieCar">
    <w:name w:val="Texto nota pie Car"/>
    <w:link w:val="Textonotapie"/>
    <w:uiPriority w:val="99"/>
    <w:rsid w:val="007A0FC6"/>
    <w:rPr>
      <w:rFonts w:eastAsia="Calibri"/>
      <w:sz w:val="20"/>
      <w:szCs w:val="20"/>
      <w:lang w:eastAsia="en-US"/>
    </w:rPr>
  </w:style>
  <w:style w:type="character" w:styleId="Refdenotaalpie">
    <w:name w:val="footnote reference"/>
    <w:uiPriority w:val="99"/>
    <w:unhideWhenUsed/>
    <w:rsid w:val="007A0FC6"/>
    <w:rPr>
      <w:vertAlign w:val="superscript"/>
    </w:rPr>
  </w:style>
  <w:style w:type="character" w:styleId="Hipervnculo">
    <w:name w:val="Hyperlink"/>
    <w:uiPriority w:val="99"/>
    <w:unhideWhenUsed/>
    <w:rsid w:val="007A0FC6"/>
    <w:rPr>
      <w:color w:val="0563C1"/>
      <w:u w:val="single"/>
    </w:rPr>
  </w:style>
  <w:style w:type="character" w:customStyle="1" w:styleId="Ttulo5Car">
    <w:name w:val="Título 5 Car"/>
    <w:link w:val="Ttulo5"/>
    <w:uiPriority w:val="9"/>
    <w:rsid w:val="00CF51E1"/>
    <w:rPr>
      <w:rFonts w:ascii="Arial" w:eastAsia="Times New Roman" w:hAnsi="Arial" w:cs="Times New Roman"/>
      <w:b/>
      <w:sz w:val="20"/>
      <w:szCs w:val="20"/>
      <w:lang w:val="es-ES_tradnl" w:eastAsia="es-ES"/>
    </w:rPr>
  </w:style>
  <w:style w:type="paragraph" w:styleId="Encabezado">
    <w:name w:val="header"/>
    <w:basedOn w:val="Normal"/>
    <w:link w:val="EncabezadoCar"/>
    <w:uiPriority w:val="99"/>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character" w:customStyle="1" w:styleId="Ttulo1Car">
    <w:name w:val="Título 1 Car"/>
    <w:link w:val="Ttulo1"/>
    <w:uiPriority w:val="9"/>
    <w:rsid w:val="00AC394A"/>
    <w:rPr>
      <w:rFonts w:ascii="Calibri Light" w:eastAsia="Times New Roman" w:hAnsi="Calibri Light" w:cs="Times New Roman"/>
      <w:b/>
      <w:bCs/>
      <w:kern w:val="32"/>
      <w:sz w:val="32"/>
      <w:szCs w:val="32"/>
      <w:lang w:val="en-US" w:eastAsia="en-US"/>
    </w:rPr>
  </w:style>
  <w:style w:type="character" w:customStyle="1" w:styleId="Ttulo2Car">
    <w:name w:val="Título 2 Car"/>
    <w:link w:val="Ttulo2"/>
    <w:uiPriority w:val="9"/>
    <w:semiHidden/>
    <w:rsid w:val="00AC394A"/>
    <w:rPr>
      <w:rFonts w:ascii="Calibri Light" w:eastAsia="Times New Roman" w:hAnsi="Calibri Light" w:cs="Times New Roman"/>
      <w:b/>
      <w:bCs/>
      <w:i/>
      <w:iCs/>
      <w:sz w:val="28"/>
      <w:szCs w:val="28"/>
      <w:lang w:val="en-US" w:eastAsia="en-US"/>
    </w:rPr>
  </w:style>
  <w:style w:type="character" w:customStyle="1" w:styleId="Ttulo3Car">
    <w:name w:val="Título 3 Car"/>
    <w:link w:val="Ttulo3"/>
    <w:uiPriority w:val="9"/>
    <w:semiHidden/>
    <w:rsid w:val="00AC394A"/>
    <w:rPr>
      <w:rFonts w:ascii="Calibri Light" w:eastAsia="Times New Roman" w:hAnsi="Calibri Light" w:cs="Times New Roman"/>
      <w:b/>
      <w:bCs/>
      <w:sz w:val="26"/>
      <w:szCs w:val="26"/>
      <w:lang w:val="en-US" w:eastAsia="en-US"/>
    </w:rPr>
  </w:style>
  <w:style w:type="character" w:customStyle="1" w:styleId="Ttulo4Car">
    <w:name w:val="Título 4 Car"/>
    <w:link w:val="Ttulo4"/>
    <w:uiPriority w:val="9"/>
    <w:rsid w:val="00AC394A"/>
    <w:rPr>
      <w:b/>
      <w:bCs/>
      <w:sz w:val="28"/>
      <w:szCs w:val="28"/>
      <w:lang w:val="en-US" w:eastAsia="en-US"/>
    </w:rPr>
  </w:style>
  <w:style w:type="character" w:customStyle="1" w:styleId="Ttulo6Car">
    <w:name w:val="Título 6 Car"/>
    <w:link w:val="Ttulo6"/>
    <w:rsid w:val="00AC394A"/>
    <w:rPr>
      <w:rFonts w:ascii="Times New Roman" w:eastAsia="Times New Roman" w:hAnsi="Times New Roman" w:cs="Times New Roman"/>
      <w:b/>
      <w:bCs/>
      <w:lang w:val="en-US" w:eastAsia="en-US"/>
    </w:rPr>
  </w:style>
  <w:style w:type="character" w:customStyle="1" w:styleId="Ttulo7Car">
    <w:name w:val="Título 7 Car"/>
    <w:link w:val="Ttulo7"/>
    <w:uiPriority w:val="9"/>
    <w:semiHidden/>
    <w:rsid w:val="00AC394A"/>
    <w:rPr>
      <w:sz w:val="24"/>
      <w:szCs w:val="24"/>
      <w:lang w:val="en-US" w:eastAsia="en-US"/>
    </w:rPr>
  </w:style>
  <w:style w:type="character" w:customStyle="1" w:styleId="Ttulo8Car">
    <w:name w:val="Título 8 Car"/>
    <w:link w:val="Ttulo8"/>
    <w:uiPriority w:val="9"/>
    <w:semiHidden/>
    <w:rsid w:val="00AC394A"/>
    <w:rPr>
      <w:i/>
      <w:iCs/>
      <w:sz w:val="24"/>
      <w:szCs w:val="24"/>
      <w:lang w:val="en-US" w:eastAsia="en-US"/>
    </w:rPr>
  </w:style>
  <w:style w:type="character" w:customStyle="1" w:styleId="Ttulo9Car">
    <w:name w:val="Título 9 Car"/>
    <w:link w:val="Ttulo9"/>
    <w:uiPriority w:val="9"/>
    <w:semiHidden/>
    <w:rsid w:val="00AC394A"/>
    <w:rPr>
      <w:rFonts w:ascii="Calibri Light" w:eastAsia="Times New Roman" w:hAnsi="Calibri Light" w:cs="Times New Roman"/>
      <w:lang w:val="en-US" w:eastAsia="en-US"/>
    </w:rPr>
  </w:style>
  <w:style w:type="character" w:styleId="Refdecomentario">
    <w:name w:val="annotation reference"/>
    <w:uiPriority w:val="99"/>
    <w:semiHidden/>
    <w:unhideWhenUsed/>
    <w:rsid w:val="00AC394A"/>
    <w:rPr>
      <w:sz w:val="16"/>
      <w:szCs w:val="16"/>
    </w:rPr>
  </w:style>
  <w:style w:type="paragraph" w:styleId="Textocomentario">
    <w:name w:val="annotation text"/>
    <w:basedOn w:val="Normal"/>
    <w:link w:val="TextocomentarioCar"/>
    <w:uiPriority w:val="99"/>
    <w:semiHidden/>
    <w:unhideWhenUsed/>
    <w:rsid w:val="00AC394A"/>
    <w:pPr>
      <w:spacing w:after="0" w:line="240" w:lineRule="auto"/>
      <w:ind w:left="0" w:right="0" w:firstLine="0"/>
      <w:jc w:val="left"/>
    </w:pPr>
    <w:rPr>
      <w:rFonts w:ascii="Times New Roman" w:eastAsia="Times New Roman" w:hAnsi="Times New Roman" w:cs="Times New Roman"/>
      <w:color w:val="auto"/>
      <w:sz w:val="20"/>
      <w:szCs w:val="20"/>
      <w:lang w:val="en-US" w:eastAsia="en-US"/>
    </w:rPr>
  </w:style>
  <w:style w:type="character" w:customStyle="1" w:styleId="TextocomentarioCar">
    <w:name w:val="Texto comentario Car"/>
    <w:link w:val="Textocomentario"/>
    <w:uiPriority w:val="99"/>
    <w:semiHidden/>
    <w:rsid w:val="00AC394A"/>
    <w:rPr>
      <w:rFonts w:ascii="Times New Roman" w:eastAsia="Times New Roman" w:hAnsi="Times New Roman" w:cs="Times New Roman"/>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AC394A"/>
    <w:rPr>
      <w:b/>
      <w:bCs/>
    </w:rPr>
  </w:style>
  <w:style w:type="character" w:customStyle="1" w:styleId="AsuntodelcomentarioCar">
    <w:name w:val="Asunto del comentario Car"/>
    <w:link w:val="Asuntodelcomentario"/>
    <w:uiPriority w:val="99"/>
    <w:semiHidden/>
    <w:rsid w:val="00AC394A"/>
    <w:rPr>
      <w:rFonts w:ascii="Times New Roman" w:eastAsia="Times New Roman" w:hAnsi="Times New Roman" w:cs="Times New Roman"/>
      <w:b/>
      <w:bCs/>
      <w:sz w:val="20"/>
      <w:szCs w:val="20"/>
      <w:lang w:val="en-US" w:eastAsia="en-US"/>
    </w:rPr>
  </w:style>
  <w:style w:type="paragraph" w:customStyle="1" w:styleId="ecxmsonormal">
    <w:name w:val="ecxmsonormal"/>
    <w:basedOn w:val="Normal"/>
    <w:rsid w:val="009945B2"/>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Bibliografa">
    <w:name w:val="Bibliography"/>
    <w:basedOn w:val="Normal"/>
    <w:next w:val="Normal"/>
    <w:uiPriority w:val="37"/>
    <w:unhideWhenUsed/>
    <w:rsid w:val="002D48C7"/>
  </w:style>
  <w:style w:type="paragraph" w:styleId="Textonotaalfinal">
    <w:name w:val="endnote text"/>
    <w:basedOn w:val="Normal"/>
    <w:link w:val="TextonotaalfinalCar"/>
    <w:uiPriority w:val="99"/>
    <w:semiHidden/>
    <w:unhideWhenUsed/>
    <w:rsid w:val="002D48C7"/>
    <w:pPr>
      <w:spacing w:after="0" w:line="240" w:lineRule="auto"/>
    </w:pPr>
    <w:rPr>
      <w:sz w:val="20"/>
      <w:szCs w:val="20"/>
    </w:rPr>
  </w:style>
  <w:style w:type="character" w:customStyle="1" w:styleId="TextonotaalfinalCar">
    <w:name w:val="Texto nota al final Car"/>
    <w:link w:val="Textonotaalfinal"/>
    <w:uiPriority w:val="99"/>
    <w:semiHidden/>
    <w:rsid w:val="002D48C7"/>
    <w:rPr>
      <w:rFonts w:ascii="Arial" w:eastAsia="Arial" w:hAnsi="Arial" w:cs="Arial"/>
      <w:color w:val="000000"/>
      <w:sz w:val="20"/>
      <w:szCs w:val="20"/>
    </w:rPr>
  </w:style>
  <w:style w:type="character" w:styleId="Refdenotaalfinal">
    <w:name w:val="endnote reference"/>
    <w:uiPriority w:val="99"/>
    <w:semiHidden/>
    <w:unhideWhenUsed/>
    <w:rsid w:val="002D48C7"/>
    <w:rPr>
      <w:vertAlign w:val="superscript"/>
    </w:rPr>
  </w:style>
  <w:style w:type="paragraph" w:customStyle="1" w:styleId="Texto">
    <w:name w:val="Texto"/>
    <w:basedOn w:val="Normal"/>
    <w:rsid w:val="00320E4C"/>
    <w:pPr>
      <w:spacing w:after="101" w:line="216" w:lineRule="exact"/>
      <w:ind w:left="0" w:right="0" w:firstLine="288"/>
    </w:pPr>
    <w:rPr>
      <w:rFonts w:eastAsia="Times New Roman"/>
      <w:color w:val="auto"/>
      <w:sz w:val="18"/>
      <w:szCs w:val="18"/>
      <w:lang w:eastAsia="es-ES"/>
    </w:rPr>
  </w:style>
  <w:style w:type="paragraph" w:styleId="Sinespaciado">
    <w:name w:val="No Spacing"/>
    <w:uiPriority w:val="1"/>
    <w:qFormat/>
    <w:rsid w:val="008E4CAF"/>
    <w:rPr>
      <w:rFonts w:eastAsia="Calibri"/>
      <w:sz w:val="22"/>
      <w:szCs w:val="22"/>
      <w:lang w:eastAsia="en-US"/>
    </w:rPr>
  </w:style>
  <w:style w:type="character" w:styleId="Textoennegrita">
    <w:name w:val="Strong"/>
    <w:uiPriority w:val="22"/>
    <w:qFormat/>
    <w:rsid w:val="00834357"/>
    <w:rPr>
      <w:b/>
      <w:bCs/>
    </w:rPr>
  </w:style>
  <w:style w:type="character" w:customStyle="1" w:styleId="lbl-encabezado-negro">
    <w:name w:val="lbl-encabezado-negro"/>
    <w:rsid w:val="00BD63AA"/>
  </w:style>
  <w:style w:type="character" w:customStyle="1" w:styleId="red">
    <w:name w:val="red"/>
    <w:rsid w:val="00BD63AA"/>
  </w:style>
  <w:style w:type="paragraph" w:customStyle="1" w:styleId="francesa">
    <w:name w:val="francesa"/>
    <w:basedOn w:val="Normal"/>
    <w:rsid w:val="00BD63A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nfasis">
    <w:name w:val="Emphasis"/>
    <w:uiPriority w:val="20"/>
    <w:qFormat/>
    <w:rsid w:val="00083357"/>
    <w:rPr>
      <w:i/>
      <w:iCs/>
    </w:rPr>
  </w:style>
  <w:style w:type="character" w:customStyle="1" w:styleId="UnresolvedMention">
    <w:name w:val="Unresolved Mention"/>
    <w:uiPriority w:val="99"/>
    <w:semiHidden/>
    <w:unhideWhenUsed/>
    <w:rsid w:val="00BD2EC6"/>
    <w:rPr>
      <w:color w:val="605E5C"/>
      <w:shd w:val="clear" w:color="auto" w:fill="E1DFDD"/>
    </w:rPr>
  </w:style>
  <w:style w:type="paragraph" w:customStyle="1" w:styleId="temp">
    <w:name w:val="temp"/>
    <w:basedOn w:val="Normal"/>
    <w:rsid w:val="003E6E0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9826">
      <w:bodyDiv w:val="1"/>
      <w:marLeft w:val="0"/>
      <w:marRight w:val="0"/>
      <w:marTop w:val="0"/>
      <w:marBottom w:val="0"/>
      <w:divBdr>
        <w:top w:val="none" w:sz="0" w:space="0" w:color="auto"/>
        <w:left w:val="none" w:sz="0" w:space="0" w:color="auto"/>
        <w:bottom w:val="none" w:sz="0" w:space="0" w:color="auto"/>
        <w:right w:val="none" w:sz="0" w:space="0" w:color="auto"/>
      </w:divBdr>
    </w:div>
    <w:div w:id="1890020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144588914">
      <w:bodyDiv w:val="1"/>
      <w:marLeft w:val="0"/>
      <w:marRight w:val="0"/>
      <w:marTop w:val="0"/>
      <w:marBottom w:val="0"/>
      <w:divBdr>
        <w:top w:val="none" w:sz="0" w:space="0" w:color="auto"/>
        <w:left w:val="none" w:sz="0" w:space="0" w:color="auto"/>
        <w:bottom w:val="none" w:sz="0" w:space="0" w:color="auto"/>
        <w:right w:val="none" w:sz="0" w:space="0" w:color="auto"/>
      </w:divBdr>
    </w:div>
    <w:div w:id="166673732">
      <w:bodyDiv w:val="1"/>
      <w:marLeft w:val="0"/>
      <w:marRight w:val="0"/>
      <w:marTop w:val="0"/>
      <w:marBottom w:val="0"/>
      <w:divBdr>
        <w:top w:val="none" w:sz="0" w:space="0" w:color="auto"/>
        <w:left w:val="none" w:sz="0" w:space="0" w:color="auto"/>
        <w:bottom w:val="none" w:sz="0" w:space="0" w:color="auto"/>
        <w:right w:val="none" w:sz="0" w:space="0" w:color="auto"/>
      </w:divBdr>
    </w:div>
    <w:div w:id="178545327">
      <w:bodyDiv w:val="1"/>
      <w:marLeft w:val="0"/>
      <w:marRight w:val="0"/>
      <w:marTop w:val="0"/>
      <w:marBottom w:val="0"/>
      <w:divBdr>
        <w:top w:val="none" w:sz="0" w:space="0" w:color="auto"/>
        <w:left w:val="none" w:sz="0" w:space="0" w:color="auto"/>
        <w:bottom w:val="none" w:sz="0" w:space="0" w:color="auto"/>
        <w:right w:val="none" w:sz="0" w:space="0" w:color="auto"/>
      </w:divBdr>
    </w:div>
    <w:div w:id="209731296">
      <w:bodyDiv w:val="1"/>
      <w:marLeft w:val="0"/>
      <w:marRight w:val="0"/>
      <w:marTop w:val="0"/>
      <w:marBottom w:val="0"/>
      <w:divBdr>
        <w:top w:val="none" w:sz="0" w:space="0" w:color="auto"/>
        <w:left w:val="none" w:sz="0" w:space="0" w:color="auto"/>
        <w:bottom w:val="none" w:sz="0" w:space="0" w:color="auto"/>
        <w:right w:val="none" w:sz="0" w:space="0" w:color="auto"/>
      </w:divBdr>
    </w:div>
    <w:div w:id="227157315">
      <w:bodyDiv w:val="1"/>
      <w:marLeft w:val="0"/>
      <w:marRight w:val="0"/>
      <w:marTop w:val="0"/>
      <w:marBottom w:val="0"/>
      <w:divBdr>
        <w:top w:val="none" w:sz="0" w:space="0" w:color="auto"/>
        <w:left w:val="none" w:sz="0" w:space="0" w:color="auto"/>
        <w:bottom w:val="none" w:sz="0" w:space="0" w:color="auto"/>
        <w:right w:val="none" w:sz="0" w:space="0" w:color="auto"/>
      </w:divBdr>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18926179">
      <w:bodyDiv w:val="1"/>
      <w:marLeft w:val="0"/>
      <w:marRight w:val="0"/>
      <w:marTop w:val="0"/>
      <w:marBottom w:val="0"/>
      <w:divBdr>
        <w:top w:val="none" w:sz="0" w:space="0" w:color="auto"/>
        <w:left w:val="none" w:sz="0" w:space="0" w:color="auto"/>
        <w:bottom w:val="none" w:sz="0" w:space="0" w:color="auto"/>
        <w:right w:val="none" w:sz="0" w:space="0" w:color="auto"/>
      </w:divBdr>
    </w:div>
    <w:div w:id="349381880">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398941977">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00702631">
      <w:bodyDiv w:val="1"/>
      <w:marLeft w:val="0"/>
      <w:marRight w:val="0"/>
      <w:marTop w:val="0"/>
      <w:marBottom w:val="0"/>
      <w:divBdr>
        <w:top w:val="none" w:sz="0" w:space="0" w:color="auto"/>
        <w:left w:val="none" w:sz="0" w:space="0" w:color="auto"/>
        <w:bottom w:val="none" w:sz="0" w:space="0" w:color="auto"/>
        <w:right w:val="none" w:sz="0" w:space="0" w:color="auto"/>
      </w:divBdr>
    </w:div>
    <w:div w:id="502282899">
      <w:bodyDiv w:val="1"/>
      <w:marLeft w:val="0"/>
      <w:marRight w:val="0"/>
      <w:marTop w:val="0"/>
      <w:marBottom w:val="0"/>
      <w:divBdr>
        <w:top w:val="none" w:sz="0" w:space="0" w:color="auto"/>
        <w:left w:val="none" w:sz="0" w:space="0" w:color="auto"/>
        <w:bottom w:val="none" w:sz="0" w:space="0" w:color="auto"/>
        <w:right w:val="none" w:sz="0" w:space="0" w:color="auto"/>
      </w:divBdr>
    </w:div>
    <w:div w:id="555315538">
      <w:bodyDiv w:val="1"/>
      <w:marLeft w:val="0"/>
      <w:marRight w:val="0"/>
      <w:marTop w:val="0"/>
      <w:marBottom w:val="0"/>
      <w:divBdr>
        <w:top w:val="none" w:sz="0" w:space="0" w:color="auto"/>
        <w:left w:val="none" w:sz="0" w:space="0" w:color="auto"/>
        <w:bottom w:val="none" w:sz="0" w:space="0" w:color="auto"/>
        <w:right w:val="none" w:sz="0" w:space="0" w:color="auto"/>
      </w:divBdr>
    </w:div>
    <w:div w:id="556090095">
      <w:bodyDiv w:val="1"/>
      <w:marLeft w:val="0"/>
      <w:marRight w:val="0"/>
      <w:marTop w:val="0"/>
      <w:marBottom w:val="0"/>
      <w:divBdr>
        <w:top w:val="none" w:sz="0" w:space="0" w:color="auto"/>
        <w:left w:val="none" w:sz="0" w:space="0" w:color="auto"/>
        <w:bottom w:val="none" w:sz="0" w:space="0" w:color="auto"/>
        <w:right w:val="none" w:sz="0" w:space="0" w:color="auto"/>
      </w:divBdr>
    </w:div>
    <w:div w:id="564799193">
      <w:bodyDiv w:val="1"/>
      <w:marLeft w:val="0"/>
      <w:marRight w:val="0"/>
      <w:marTop w:val="0"/>
      <w:marBottom w:val="0"/>
      <w:divBdr>
        <w:top w:val="none" w:sz="0" w:space="0" w:color="auto"/>
        <w:left w:val="none" w:sz="0" w:space="0" w:color="auto"/>
        <w:bottom w:val="none" w:sz="0" w:space="0" w:color="auto"/>
        <w:right w:val="none" w:sz="0" w:space="0" w:color="auto"/>
      </w:divBdr>
    </w:div>
    <w:div w:id="568879740">
      <w:bodyDiv w:val="1"/>
      <w:marLeft w:val="0"/>
      <w:marRight w:val="0"/>
      <w:marTop w:val="0"/>
      <w:marBottom w:val="0"/>
      <w:divBdr>
        <w:top w:val="none" w:sz="0" w:space="0" w:color="auto"/>
        <w:left w:val="none" w:sz="0" w:space="0" w:color="auto"/>
        <w:bottom w:val="none" w:sz="0" w:space="0" w:color="auto"/>
        <w:right w:val="none" w:sz="0" w:space="0" w:color="auto"/>
      </w:divBdr>
    </w:div>
    <w:div w:id="576790324">
      <w:bodyDiv w:val="1"/>
      <w:marLeft w:val="0"/>
      <w:marRight w:val="0"/>
      <w:marTop w:val="0"/>
      <w:marBottom w:val="0"/>
      <w:divBdr>
        <w:top w:val="none" w:sz="0" w:space="0" w:color="auto"/>
        <w:left w:val="none" w:sz="0" w:space="0" w:color="auto"/>
        <w:bottom w:val="none" w:sz="0" w:space="0" w:color="auto"/>
        <w:right w:val="none" w:sz="0" w:space="0" w:color="auto"/>
      </w:divBdr>
    </w:div>
    <w:div w:id="745685433">
      <w:bodyDiv w:val="1"/>
      <w:marLeft w:val="0"/>
      <w:marRight w:val="0"/>
      <w:marTop w:val="0"/>
      <w:marBottom w:val="0"/>
      <w:divBdr>
        <w:top w:val="none" w:sz="0" w:space="0" w:color="auto"/>
        <w:left w:val="none" w:sz="0" w:space="0" w:color="auto"/>
        <w:bottom w:val="none" w:sz="0" w:space="0" w:color="auto"/>
        <w:right w:val="none" w:sz="0" w:space="0" w:color="auto"/>
      </w:divBdr>
    </w:div>
    <w:div w:id="779303734">
      <w:bodyDiv w:val="1"/>
      <w:marLeft w:val="0"/>
      <w:marRight w:val="0"/>
      <w:marTop w:val="0"/>
      <w:marBottom w:val="0"/>
      <w:divBdr>
        <w:top w:val="none" w:sz="0" w:space="0" w:color="auto"/>
        <w:left w:val="none" w:sz="0" w:space="0" w:color="auto"/>
        <w:bottom w:val="none" w:sz="0" w:space="0" w:color="auto"/>
        <w:right w:val="none" w:sz="0" w:space="0" w:color="auto"/>
      </w:divBdr>
    </w:div>
    <w:div w:id="839344569">
      <w:bodyDiv w:val="1"/>
      <w:marLeft w:val="0"/>
      <w:marRight w:val="0"/>
      <w:marTop w:val="0"/>
      <w:marBottom w:val="0"/>
      <w:divBdr>
        <w:top w:val="none" w:sz="0" w:space="0" w:color="auto"/>
        <w:left w:val="none" w:sz="0" w:space="0" w:color="auto"/>
        <w:bottom w:val="none" w:sz="0" w:space="0" w:color="auto"/>
        <w:right w:val="none" w:sz="0" w:space="0" w:color="auto"/>
      </w:divBdr>
    </w:div>
    <w:div w:id="893203267">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985745864">
      <w:bodyDiv w:val="1"/>
      <w:marLeft w:val="0"/>
      <w:marRight w:val="0"/>
      <w:marTop w:val="0"/>
      <w:marBottom w:val="0"/>
      <w:divBdr>
        <w:top w:val="none" w:sz="0" w:space="0" w:color="auto"/>
        <w:left w:val="none" w:sz="0" w:space="0" w:color="auto"/>
        <w:bottom w:val="none" w:sz="0" w:space="0" w:color="auto"/>
        <w:right w:val="none" w:sz="0" w:space="0" w:color="auto"/>
      </w:divBdr>
    </w:div>
    <w:div w:id="990597999">
      <w:bodyDiv w:val="1"/>
      <w:marLeft w:val="0"/>
      <w:marRight w:val="0"/>
      <w:marTop w:val="0"/>
      <w:marBottom w:val="0"/>
      <w:divBdr>
        <w:top w:val="none" w:sz="0" w:space="0" w:color="auto"/>
        <w:left w:val="none" w:sz="0" w:space="0" w:color="auto"/>
        <w:bottom w:val="none" w:sz="0" w:space="0" w:color="auto"/>
        <w:right w:val="none" w:sz="0" w:space="0" w:color="auto"/>
      </w:divBdr>
    </w:div>
    <w:div w:id="1002313145">
      <w:bodyDiv w:val="1"/>
      <w:marLeft w:val="0"/>
      <w:marRight w:val="0"/>
      <w:marTop w:val="0"/>
      <w:marBottom w:val="0"/>
      <w:divBdr>
        <w:top w:val="none" w:sz="0" w:space="0" w:color="auto"/>
        <w:left w:val="none" w:sz="0" w:space="0" w:color="auto"/>
        <w:bottom w:val="none" w:sz="0" w:space="0" w:color="auto"/>
        <w:right w:val="none" w:sz="0" w:space="0" w:color="auto"/>
      </w:divBdr>
    </w:div>
    <w:div w:id="1014572757">
      <w:bodyDiv w:val="1"/>
      <w:marLeft w:val="0"/>
      <w:marRight w:val="0"/>
      <w:marTop w:val="0"/>
      <w:marBottom w:val="0"/>
      <w:divBdr>
        <w:top w:val="none" w:sz="0" w:space="0" w:color="auto"/>
        <w:left w:val="none" w:sz="0" w:space="0" w:color="auto"/>
        <w:bottom w:val="none" w:sz="0" w:space="0" w:color="auto"/>
        <w:right w:val="none" w:sz="0" w:space="0" w:color="auto"/>
      </w:divBdr>
    </w:div>
    <w:div w:id="1063337471">
      <w:bodyDiv w:val="1"/>
      <w:marLeft w:val="0"/>
      <w:marRight w:val="0"/>
      <w:marTop w:val="0"/>
      <w:marBottom w:val="0"/>
      <w:divBdr>
        <w:top w:val="none" w:sz="0" w:space="0" w:color="auto"/>
        <w:left w:val="none" w:sz="0" w:space="0" w:color="auto"/>
        <w:bottom w:val="none" w:sz="0" w:space="0" w:color="auto"/>
        <w:right w:val="none" w:sz="0" w:space="0" w:color="auto"/>
      </w:divBdr>
    </w:div>
    <w:div w:id="1108433679">
      <w:bodyDiv w:val="1"/>
      <w:marLeft w:val="0"/>
      <w:marRight w:val="0"/>
      <w:marTop w:val="0"/>
      <w:marBottom w:val="0"/>
      <w:divBdr>
        <w:top w:val="none" w:sz="0" w:space="0" w:color="auto"/>
        <w:left w:val="none" w:sz="0" w:space="0" w:color="auto"/>
        <w:bottom w:val="none" w:sz="0" w:space="0" w:color="auto"/>
        <w:right w:val="none" w:sz="0" w:space="0" w:color="auto"/>
      </w:divBdr>
      <w:divsChild>
        <w:div w:id="905797789">
          <w:marLeft w:val="0"/>
          <w:marRight w:val="0"/>
          <w:marTop w:val="0"/>
          <w:marBottom w:val="0"/>
          <w:divBdr>
            <w:top w:val="none" w:sz="0" w:space="0" w:color="auto"/>
            <w:left w:val="none" w:sz="0" w:space="0" w:color="auto"/>
            <w:bottom w:val="none" w:sz="0" w:space="0" w:color="auto"/>
            <w:right w:val="none" w:sz="0" w:space="0" w:color="auto"/>
          </w:divBdr>
          <w:divsChild>
            <w:div w:id="1362242267">
              <w:marLeft w:val="0"/>
              <w:marRight w:val="0"/>
              <w:marTop w:val="0"/>
              <w:marBottom w:val="0"/>
              <w:divBdr>
                <w:top w:val="none" w:sz="0" w:space="0" w:color="auto"/>
                <w:left w:val="none" w:sz="0" w:space="0" w:color="auto"/>
                <w:bottom w:val="none" w:sz="0" w:space="0" w:color="auto"/>
                <w:right w:val="none" w:sz="0" w:space="0" w:color="auto"/>
              </w:divBdr>
            </w:div>
          </w:divsChild>
        </w:div>
        <w:div w:id="2096592075">
          <w:marLeft w:val="0"/>
          <w:marRight w:val="0"/>
          <w:marTop w:val="0"/>
          <w:marBottom w:val="0"/>
          <w:divBdr>
            <w:top w:val="none" w:sz="0" w:space="0" w:color="auto"/>
            <w:left w:val="none" w:sz="0" w:space="0" w:color="auto"/>
            <w:bottom w:val="none" w:sz="0" w:space="0" w:color="auto"/>
            <w:right w:val="none" w:sz="0" w:space="0" w:color="auto"/>
          </w:divBdr>
          <w:divsChild>
            <w:div w:id="141897030">
              <w:marLeft w:val="0"/>
              <w:marRight w:val="0"/>
              <w:marTop w:val="0"/>
              <w:marBottom w:val="0"/>
              <w:divBdr>
                <w:top w:val="none" w:sz="0" w:space="0" w:color="auto"/>
                <w:left w:val="none" w:sz="0" w:space="0" w:color="auto"/>
                <w:bottom w:val="none" w:sz="0" w:space="0" w:color="auto"/>
                <w:right w:val="none" w:sz="0" w:space="0" w:color="auto"/>
              </w:divBdr>
              <w:divsChild>
                <w:div w:id="253906486">
                  <w:marLeft w:val="0"/>
                  <w:marRight w:val="0"/>
                  <w:marTop w:val="0"/>
                  <w:marBottom w:val="0"/>
                  <w:divBdr>
                    <w:top w:val="none" w:sz="0" w:space="0" w:color="auto"/>
                    <w:left w:val="none" w:sz="0" w:space="0" w:color="auto"/>
                    <w:bottom w:val="none" w:sz="0" w:space="0" w:color="auto"/>
                    <w:right w:val="none" w:sz="0" w:space="0" w:color="auto"/>
                  </w:divBdr>
                </w:div>
              </w:divsChild>
            </w:div>
            <w:div w:id="21075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39996">
      <w:bodyDiv w:val="1"/>
      <w:marLeft w:val="0"/>
      <w:marRight w:val="0"/>
      <w:marTop w:val="0"/>
      <w:marBottom w:val="0"/>
      <w:divBdr>
        <w:top w:val="none" w:sz="0" w:space="0" w:color="auto"/>
        <w:left w:val="none" w:sz="0" w:space="0" w:color="auto"/>
        <w:bottom w:val="none" w:sz="0" w:space="0" w:color="auto"/>
        <w:right w:val="none" w:sz="0" w:space="0" w:color="auto"/>
      </w:divBdr>
    </w:div>
    <w:div w:id="1120732741">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426533852">
      <w:bodyDiv w:val="1"/>
      <w:marLeft w:val="0"/>
      <w:marRight w:val="0"/>
      <w:marTop w:val="0"/>
      <w:marBottom w:val="0"/>
      <w:divBdr>
        <w:top w:val="none" w:sz="0" w:space="0" w:color="auto"/>
        <w:left w:val="none" w:sz="0" w:space="0" w:color="auto"/>
        <w:bottom w:val="none" w:sz="0" w:space="0" w:color="auto"/>
        <w:right w:val="none" w:sz="0" w:space="0" w:color="auto"/>
      </w:divBdr>
    </w:div>
    <w:div w:id="1434671301">
      <w:bodyDiv w:val="1"/>
      <w:marLeft w:val="0"/>
      <w:marRight w:val="0"/>
      <w:marTop w:val="0"/>
      <w:marBottom w:val="0"/>
      <w:divBdr>
        <w:top w:val="none" w:sz="0" w:space="0" w:color="auto"/>
        <w:left w:val="none" w:sz="0" w:space="0" w:color="auto"/>
        <w:bottom w:val="none" w:sz="0" w:space="0" w:color="auto"/>
        <w:right w:val="none" w:sz="0" w:space="0" w:color="auto"/>
      </w:divBdr>
    </w:div>
    <w:div w:id="1475299093">
      <w:bodyDiv w:val="1"/>
      <w:marLeft w:val="0"/>
      <w:marRight w:val="0"/>
      <w:marTop w:val="0"/>
      <w:marBottom w:val="0"/>
      <w:divBdr>
        <w:top w:val="none" w:sz="0" w:space="0" w:color="auto"/>
        <w:left w:val="none" w:sz="0" w:space="0" w:color="auto"/>
        <w:bottom w:val="none" w:sz="0" w:space="0" w:color="auto"/>
        <w:right w:val="none" w:sz="0" w:space="0" w:color="auto"/>
      </w:divBdr>
    </w:div>
    <w:div w:id="1488395333">
      <w:bodyDiv w:val="1"/>
      <w:marLeft w:val="0"/>
      <w:marRight w:val="0"/>
      <w:marTop w:val="0"/>
      <w:marBottom w:val="0"/>
      <w:divBdr>
        <w:top w:val="none" w:sz="0" w:space="0" w:color="auto"/>
        <w:left w:val="none" w:sz="0" w:space="0" w:color="auto"/>
        <w:bottom w:val="none" w:sz="0" w:space="0" w:color="auto"/>
        <w:right w:val="none" w:sz="0" w:space="0" w:color="auto"/>
      </w:divBdr>
    </w:div>
    <w:div w:id="1549150538">
      <w:bodyDiv w:val="1"/>
      <w:marLeft w:val="0"/>
      <w:marRight w:val="0"/>
      <w:marTop w:val="0"/>
      <w:marBottom w:val="0"/>
      <w:divBdr>
        <w:top w:val="none" w:sz="0" w:space="0" w:color="auto"/>
        <w:left w:val="none" w:sz="0" w:space="0" w:color="auto"/>
        <w:bottom w:val="none" w:sz="0" w:space="0" w:color="auto"/>
        <w:right w:val="none" w:sz="0" w:space="0" w:color="auto"/>
      </w:divBdr>
    </w:div>
    <w:div w:id="1571647065">
      <w:bodyDiv w:val="1"/>
      <w:marLeft w:val="0"/>
      <w:marRight w:val="0"/>
      <w:marTop w:val="0"/>
      <w:marBottom w:val="0"/>
      <w:divBdr>
        <w:top w:val="none" w:sz="0" w:space="0" w:color="auto"/>
        <w:left w:val="none" w:sz="0" w:space="0" w:color="auto"/>
        <w:bottom w:val="none" w:sz="0" w:space="0" w:color="auto"/>
        <w:right w:val="none" w:sz="0" w:space="0" w:color="auto"/>
      </w:divBdr>
    </w:div>
    <w:div w:id="1593123792">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673144331">
      <w:bodyDiv w:val="1"/>
      <w:marLeft w:val="0"/>
      <w:marRight w:val="0"/>
      <w:marTop w:val="0"/>
      <w:marBottom w:val="0"/>
      <w:divBdr>
        <w:top w:val="none" w:sz="0" w:space="0" w:color="auto"/>
        <w:left w:val="none" w:sz="0" w:space="0" w:color="auto"/>
        <w:bottom w:val="none" w:sz="0" w:space="0" w:color="auto"/>
        <w:right w:val="none" w:sz="0" w:space="0" w:color="auto"/>
      </w:divBdr>
    </w:div>
    <w:div w:id="1725252236">
      <w:bodyDiv w:val="1"/>
      <w:marLeft w:val="0"/>
      <w:marRight w:val="0"/>
      <w:marTop w:val="0"/>
      <w:marBottom w:val="0"/>
      <w:divBdr>
        <w:top w:val="none" w:sz="0" w:space="0" w:color="auto"/>
        <w:left w:val="none" w:sz="0" w:space="0" w:color="auto"/>
        <w:bottom w:val="none" w:sz="0" w:space="0" w:color="auto"/>
        <w:right w:val="none" w:sz="0" w:space="0" w:color="auto"/>
      </w:divBdr>
    </w:div>
    <w:div w:id="1790278129">
      <w:bodyDiv w:val="1"/>
      <w:marLeft w:val="0"/>
      <w:marRight w:val="0"/>
      <w:marTop w:val="0"/>
      <w:marBottom w:val="0"/>
      <w:divBdr>
        <w:top w:val="none" w:sz="0" w:space="0" w:color="auto"/>
        <w:left w:val="none" w:sz="0" w:space="0" w:color="auto"/>
        <w:bottom w:val="none" w:sz="0" w:space="0" w:color="auto"/>
        <w:right w:val="none" w:sz="0" w:space="0" w:color="auto"/>
      </w:divBdr>
    </w:div>
    <w:div w:id="1819300902">
      <w:bodyDiv w:val="1"/>
      <w:marLeft w:val="0"/>
      <w:marRight w:val="0"/>
      <w:marTop w:val="0"/>
      <w:marBottom w:val="0"/>
      <w:divBdr>
        <w:top w:val="none" w:sz="0" w:space="0" w:color="auto"/>
        <w:left w:val="none" w:sz="0" w:space="0" w:color="auto"/>
        <w:bottom w:val="none" w:sz="0" w:space="0" w:color="auto"/>
        <w:right w:val="none" w:sz="0" w:space="0" w:color="auto"/>
      </w:divBdr>
      <w:divsChild>
        <w:div w:id="436604188">
          <w:marLeft w:val="0"/>
          <w:marRight w:val="0"/>
          <w:marTop w:val="0"/>
          <w:marBottom w:val="0"/>
          <w:divBdr>
            <w:top w:val="none" w:sz="0" w:space="0" w:color="auto"/>
            <w:left w:val="none" w:sz="0" w:space="0" w:color="auto"/>
            <w:bottom w:val="none" w:sz="0" w:space="0" w:color="auto"/>
            <w:right w:val="none" w:sz="0" w:space="0" w:color="auto"/>
          </w:divBdr>
          <w:divsChild>
            <w:div w:id="1322541">
              <w:marLeft w:val="0"/>
              <w:marRight w:val="0"/>
              <w:marTop w:val="0"/>
              <w:marBottom w:val="0"/>
              <w:divBdr>
                <w:top w:val="none" w:sz="0" w:space="0" w:color="auto"/>
                <w:left w:val="none" w:sz="0" w:space="0" w:color="auto"/>
                <w:bottom w:val="none" w:sz="0" w:space="0" w:color="auto"/>
                <w:right w:val="none" w:sz="0" w:space="0" w:color="auto"/>
              </w:divBdr>
            </w:div>
          </w:divsChild>
        </w:div>
        <w:div w:id="1585915956">
          <w:marLeft w:val="0"/>
          <w:marRight w:val="0"/>
          <w:marTop w:val="0"/>
          <w:marBottom w:val="0"/>
          <w:divBdr>
            <w:top w:val="none" w:sz="0" w:space="0" w:color="auto"/>
            <w:left w:val="none" w:sz="0" w:space="0" w:color="auto"/>
            <w:bottom w:val="none" w:sz="0" w:space="0" w:color="auto"/>
            <w:right w:val="none" w:sz="0" w:space="0" w:color="auto"/>
          </w:divBdr>
          <w:divsChild>
            <w:div w:id="52626740">
              <w:marLeft w:val="0"/>
              <w:marRight w:val="0"/>
              <w:marTop w:val="0"/>
              <w:marBottom w:val="0"/>
              <w:divBdr>
                <w:top w:val="none" w:sz="0" w:space="0" w:color="auto"/>
                <w:left w:val="none" w:sz="0" w:space="0" w:color="auto"/>
                <w:bottom w:val="none" w:sz="0" w:space="0" w:color="auto"/>
                <w:right w:val="none" w:sz="0" w:space="0" w:color="auto"/>
              </w:divBdr>
            </w:div>
            <w:div w:id="1865902670">
              <w:marLeft w:val="0"/>
              <w:marRight w:val="0"/>
              <w:marTop w:val="0"/>
              <w:marBottom w:val="0"/>
              <w:divBdr>
                <w:top w:val="none" w:sz="0" w:space="0" w:color="auto"/>
                <w:left w:val="none" w:sz="0" w:space="0" w:color="auto"/>
                <w:bottom w:val="none" w:sz="0" w:space="0" w:color="auto"/>
                <w:right w:val="none" w:sz="0" w:space="0" w:color="auto"/>
              </w:divBdr>
              <w:divsChild>
                <w:div w:id="5064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84071">
      <w:bodyDiv w:val="1"/>
      <w:marLeft w:val="0"/>
      <w:marRight w:val="0"/>
      <w:marTop w:val="0"/>
      <w:marBottom w:val="0"/>
      <w:divBdr>
        <w:top w:val="none" w:sz="0" w:space="0" w:color="auto"/>
        <w:left w:val="none" w:sz="0" w:space="0" w:color="auto"/>
        <w:bottom w:val="none" w:sz="0" w:space="0" w:color="auto"/>
        <w:right w:val="none" w:sz="0" w:space="0" w:color="auto"/>
      </w:divBdr>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894804543">
      <w:bodyDiv w:val="1"/>
      <w:marLeft w:val="0"/>
      <w:marRight w:val="0"/>
      <w:marTop w:val="0"/>
      <w:marBottom w:val="0"/>
      <w:divBdr>
        <w:top w:val="none" w:sz="0" w:space="0" w:color="auto"/>
        <w:left w:val="none" w:sz="0" w:space="0" w:color="auto"/>
        <w:bottom w:val="none" w:sz="0" w:space="0" w:color="auto"/>
        <w:right w:val="none" w:sz="0" w:space="0" w:color="auto"/>
      </w:divBdr>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1211191">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38253202">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50774627">
      <w:bodyDiv w:val="1"/>
      <w:marLeft w:val="0"/>
      <w:marRight w:val="0"/>
      <w:marTop w:val="0"/>
      <w:marBottom w:val="0"/>
      <w:divBdr>
        <w:top w:val="none" w:sz="0" w:space="0" w:color="auto"/>
        <w:left w:val="none" w:sz="0" w:space="0" w:color="auto"/>
        <w:bottom w:val="none" w:sz="0" w:space="0" w:color="auto"/>
        <w:right w:val="none" w:sz="0" w:space="0" w:color="auto"/>
      </w:divBdr>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37391972">
      <w:bodyDiv w:val="1"/>
      <w:marLeft w:val="0"/>
      <w:marRight w:val="0"/>
      <w:marTop w:val="0"/>
      <w:marBottom w:val="0"/>
      <w:divBdr>
        <w:top w:val="none" w:sz="0" w:space="0" w:color="auto"/>
        <w:left w:val="none" w:sz="0" w:space="0" w:color="auto"/>
        <w:bottom w:val="none" w:sz="0" w:space="0" w:color="auto"/>
        <w:right w:val="none" w:sz="0" w:space="0" w:color="auto"/>
      </w:divBdr>
    </w:div>
    <w:div w:id="2054959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UNI17</b:Tag>
    <b:SourceType>DocumentFromInternetSite</b:SourceType>
    <b:Guid>{733B068E-9C3B-4A19-8755-25C283843224}</b:Guid>
    <b:Title>La Primera Infancia Importa para cada Niño</b:Title>
    <b:Year>2017</b:Year>
    <b:Author>
      <b:Author>
        <b:Corporate>UNICEF</b:Corporate>
      </b:Author>
    </b:Author>
    <b:Month>Septiembre</b:Month>
    <b:URL>https://www.unicef.org/spanish/publications/files/UNICEF_Early_Moments_Matter_for_Every_Child_Sp.pdf</b:URL>
    <b:RefOrder>1</b:RefOrder>
  </b:Source>
</b:Sources>
</file>

<file path=customXml/itemProps1.xml><?xml version="1.0" encoding="utf-8"?>
<ds:datastoreItem xmlns:ds="http://schemas.openxmlformats.org/officeDocument/2006/customXml" ds:itemID="{D2D7FE14-2A2D-4EEA-8323-29008B0D5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5164</Words>
  <Characters>28408</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33505</CharactersWithSpaces>
  <SharedDoc>false</SharedDoc>
  <HLinks>
    <vt:vector size="18" baseType="variant">
      <vt:variant>
        <vt:i4>5242963</vt:i4>
      </vt:variant>
      <vt:variant>
        <vt:i4>6</vt:i4>
      </vt:variant>
      <vt:variant>
        <vt:i4>0</vt:i4>
      </vt:variant>
      <vt:variant>
        <vt:i4>5</vt:i4>
      </vt:variant>
      <vt:variant>
        <vt:lpwstr>https://www.coneval.org.mx/coordinacion/entidades/Documents/Comunicados_Pobreza_2018/COMUNICADO_MEDICION_POBREZA_2018_YUCATAN.pdf</vt:lpwstr>
      </vt:variant>
      <vt:variant>
        <vt:lpwstr/>
      </vt:variant>
      <vt:variant>
        <vt:i4>4784189</vt:i4>
      </vt:variant>
      <vt:variant>
        <vt:i4>3</vt:i4>
      </vt:variant>
      <vt:variant>
        <vt:i4>0</vt:i4>
      </vt:variant>
      <vt:variant>
        <vt:i4>5</vt:i4>
      </vt:variant>
      <vt:variant>
        <vt:lpwstr>https://www.coneval.org.mx/Medicion/MP/Paginas/Pobreza_2016.aspx</vt:lpwstr>
      </vt:variant>
      <vt:variant>
        <vt:lpwstr/>
      </vt:variant>
      <vt:variant>
        <vt:i4>5308494</vt:i4>
      </vt:variant>
      <vt:variant>
        <vt:i4>0</vt:i4>
      </vt:variant>
      <vt:variant>
        <vt:i4>0</vt:i4>
      </vt:variant>
      <vt:variant>
        <vt:i4>5</vt:i4>
      </vt:variant>
      <vt:variant>
        <vt:lpwstr>https://www.cndh.org.mx/programa/39/derechos-economicos-sociales-culturales-y-ambientales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Cuenta Microsoft</cp:lastModifiedBy>
  <cp:revision>2</cp:revision>
  <cp:lastPrinted>2024-04-08T19:14:00Z</cp:lastPrinted>
  <dcterms:created xsi:type="dcterms:W3CDTF">2024-04-08T19:15:00Z</dcterms:created>
  <dcterms:modified xsi:type="dcterms:W3CDTF">2024-04-08T19:15:00Z</dcterms:modified>
</cp:coreProperties>
</file>